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CE134" w14:textId="6CFA0229" w:rsidR="002A059A" w:rsidRPr="004C4969" w:rsidRDefault="002A059A" w:rsidP="002A059A">
      <w:pPr>
        <w:jc w:val="center"/>
        <w:rPr>
          <w:rFonts w:ascii="Open Sans" w:eastAsia="Arial" w:hAnsi="Open Sans" w:cs="Open Sans"/>
        </w:rPr>
      </w:pPr>
      <w:r w:rsidRPr="004C4969">
        <w:rPr>
          <w:rFonts w:ascii="Open Sans" w:eastAsia="Verdana" w:hAnsi="Open Sans" w:cs="Open Sans"/>
          <w:noProof/>
          <w:color w:val="000000"/>
        </w:rPr>
        <w:drawing>
          <wp:inline distT="0" distB="0" distL="0" distR="0" wp14:anchorId="4E31D222" wp14:editId="68574A46">
            <wp:extent cx="3177540" cy="3447415"/>
            <wp:effectExtent l="0" t="0" r="0" b="0"/>
            <wp:docPr id="1073741835" name="image1.png" descr="image4.png"/>
            <wp:cNvGraphicFramePr/>
            <a:graphic xmlns:a="http://schemas.openxmlformats.org/drawingml/2006/main">
              <a:graphicData uri="http://schemas.openxmlformats.org/drawingml/2006/picture">
                <pic:pic xmlns:pic="http://schemas.openxmlformats.org/drawingml/2006/picture">
                  <pic:nvPicPr>
                    <pic:cNvPr id="0" name="image1.png" descr="image4.png"/>
                    <pic:cNvPicPr preferRelativeResize="0"/>
                  </pic:nvPicPr>
                  <pic:blipFill>
                    <a:blip r:embed="rId10"/>
                    <a:srcRect/>
                    <a:stretch>
                      <a:fillRect/>
                    </a:stretch>
                  </pic:blipFill>
                  <pic:spPr>
                    <a:xfrm>
                      <a:off x="0" y="0"/>
                      <a:ext cx="3177540" cy="3447415"/>
                    </a:xfrm>
                    <a:prstGeom prst="rect">
                      <a:avLst/>
                    </a:prstGeom>
                    <a:ln/>
                  </pic:spPr>
                </pic:pic>
              </a:graphicData>
            </a:graphic>
          </wp:inline>
        </w:drawing>
      </w:r>
    </w:p>
    <w:p w14:paraId="54B5F484"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r w:rsidRPr="004C4969">
        <w:rPr>
          <w:rFonts w:ascii="Open Sans" w:eastAsia="Verdana" w:hAnsi="Open Sans" w:cs="Open Sans"/>
          <w:b/>
          <w:color w:val="000000"/>
        </w:rPr>
        <w:t>POLICY MANUAL</w:t>
      </w:r>
    </w:p>
    <w:p w14:paraId="63724A5C"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p>
    <w:p w14:paraId="329BA688"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p>
    <w:p w14:paraId="18507398" w14:textId="6A412696"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r w:rsidRPr="004C4969">
        <w:rPr>
          <w:rFonts w:ascii="Open Sans" w:eastAsia="Verdana" w:hAnsi="Open Sans" w:cs="Open Sans"/>
          <w:color w:val="000000"/>
        </w:rPr>
        <w:t>January 2026</w:t>
      </w:r>
    </w:p>
    <w:p w14:paraId="616F4CEF"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p>
    <w:p w14:paraId="0A81B2C3"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p>
    <w:p w14:paraId="2CB3A9CC"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p>
    <w:p w14:paraId="0385D17A"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r w:rsidRPr="004C4969">
        <w:rPr>
          <w:rFonts w:ascii="Open Sans" w:eastAsia="Verdana" w:hAnsi="Open Sans" w:cs="Open Sans"/>
          <w:color w:val="000000"/>
        </w:rPr>
        <w:t>Missoula Public Library</w:t>
      </w:r>
    </w:p>
    <w:p w14:paraId="3FC1EB0B"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r w:rsidRPr="004C4969">
        <w:rPr>
          <w:rFonts w:ascii="Open Sans" w:eastAsia="Verdana" w:hAnsi="Open Sans" w:cs="Open Sans"/>
          <w:color w:val="000000"/>
        </w:rPr>
        <w:t>455 E. Main</w:t>
      </w:r>
    </w:p>
    <w:p w14:paraId="0D62E7E8"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r w:rsidRPr="004C4969">
        <w:rPr>
          <w:rFonts w:ascii="Open Sans" w:eastAsia="Verdana" w:hAnsi="Open Sans" w:cs="Open Sans"/>
          <w:color w:val="000000"/>
        </w:rPr>
        <w:t>Missoula MT 59802</w:t>
      </w:r>
    </w:p>
    <w:p w14:paraId="266759C4"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p>
    <w:p w14:paraId="65EB8DAA"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r w:rsidRPr="004C4969">
        <w:rPr>
          <w:rFonts w:ascii="Open Sans" w:eastAsia="Verdana" w:hAnsi="Open Sans" w:cs="Open Sans"/>
          <w:color w:val="000000"/>
        </w:rPr>
        <w:t>Phone 406.721.2665</w:t>
      </w:r>
    </w:p>
    <w:p w14:paraId="18A6AE51"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r w:rsidRPr="004C4969">
        <w:rPr>
          <w:rFonts w:ascii="Open Sans" w:eastAsia="Verdana" w:hAnsi="Open Sans" w:cs="Open Sans"/>
          <w:color w:val="000000"/>
        </w:rPr>
        <w:t>Fax 406.258-0500</w:t>
      </w:r>
    </w:p>
    <w:p w14:paraId="4D7A210F" w14:textId="77777777" w:rsidR="002A059A" w:rsidRPr="004C4969" w:rsidRDefault="002A059A" w:rsidP="002A059A">
      <w:pPr>
        <w:pBdr>
          <w:top w:val="nil"/>
          <w:left w:val="nil"/>
          <w:bottom w:val="nil"/>
          <w:right w:val="nil"/>
          <w:between w:val="nil"/>
        </w:pBdr>
        <w:jc w:val="center"/>
        <w:rPr>
          <w:rFonts w:ascii="Open Sans" w:eastAsia="Verdana" w:hAnsi="Open Sans" w:cs="Open Sans"/>
          <w:color w:val="000000"/>
        </w:rPr>
      </w:pPr>
      <w:hyperlink r:id="rId11">
        <w:r w:rsidRPr="004C4969">
          <w:rPr>
            <w:rFonts w:ascii="Open Sans" w:eastAsia="Verdana" w:hAnsi="Open Sans" w:cs="Open Sans"/>
            <w:color w:val="003399"/>
            <w:u w:val="single"/>
          </w:rPr>
          <w:t>www.missoulapubliclibrary.org</w:t>
        </w:r>
      </w:hyperlink>
    </w:p>
    <w:p w14:paraId="0DC4DF44" w14:textId="77777777" w:rsidR="002A059A" w:rsidRPr="004C4969" w:rsidRDefault="002A059A" w:rsidP="002A059A">
      <w:pPr>
        <w:rPr>
          <w:rFonts w:ascii="Open Sans" w:eastAsia="Arial" w:hAnsi="Open Sans" w:cs="Open Sans"/>
        </w:rPr>
      </w:pPr>
    </w:p>
    <w:p w14:paraId="54EFDA7F" w14:textId="784A792B" w:rsidR="002A059A" w:rsidRPr="004C4969" w:rsidRDefault="002A059A">
      <w:pPr>
        <w:spacing w:after="160" w:line="278" w:lineRule="auto"/>
        <w:rPr>
          <w:rFonts w:ascii="Open Sans" w:eastAsia="Arial" w:hAnsi="Open Sans" w:cs="Open Sans"/>
        </w:rPr>
      </w:pPr>
      <w:r w:rsidRPr="004C4969">
        <w:rPr>
          <w:rFonts w:ascii="Open Sans" w:eastAsia="Arial" w:hAnsi="Open Sans" w:cs="Open Sans"/>
        </w:rPr>
        <w:br w:type="page"/>
      </w:r>
    </w:p>
    <w:sdt>
      <w:sdtPr>
        <w:rPr>
          <w:rFonts w:ascii="Open Sans" w:eastAsia="Helvetica Neue" w:hAnsi="Open Sans" w:cs="Open Sans"/>
          <w:color w:val="000000"/>
          <w:sz w:val="28"/>
          <w:szCs w:val="28"/>
          <w14:textOutline w14:w="0" w14:cap="flat" w14:cmpd="sng" w14:algn="ctr">
            <w14:noFill/>
            <w14:prstDash w14:val="solid"/>
            <w14:bevel/>
          </w14:textOutline>
        </w:rPr>
        <w:id w:val="2049272334"/>
        <w:docPartObj>
          <w:docPartGallery w:val="Table of Contents"/>
          <w:docPartUnique/>
        </w:docPartObj>
      </w:sdtPr>
      <w:sdtEndPr>
        <w:rPr>
          <w:sz w:val="22"/>
          <w:szCs w:val="22"/>
        </w:rPr>
      </w:sdtEndPr>
      <w:sdtContent>
        <w:p w14:paraId="7EB8899D" w14:textId="0E662765" w:rsidR="002A059A" w:rsidRPr="004C4969" w:rsidRDefault="002A059A">
          <w:pPr>
            <w:pStyle w:val="TOCHeading"/>
            <w:rPr>
              <w:rFonts w:ascii="Open Sans" w:hAnsi="Open Sans" w:cs="Open Sans"/>
            </w:rPr>
          </w:pPr>
          <w:r w:rsidRPr="004C4969">
            <w:rPr>
              <w:rFonts w:ascii="Open Sans" w:hAnsi="Open Sans" w:cs="Open Sans"/>
            </w:rPr>
            <w:t>Contents</w:t>
          </w:r>
        </w:p>
        <w:p w14:paraId="44012DAB" w14:textId="40A07FAE" w:rsidR="00A32F53" w:rsidRPr="003246C8" w:rsidRDefault="00A32F53"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r w:rsidRPr="003246C8">
            <w:rPr>
              <w:rFonts w:ascii="Open Sans" w:hAnsi="Open Sans" w:cs="Open Sans"/>
              <w:sz w:val="22"/>
              <w:szCs w:val="22"/>
            </w:rPr>
            <w:fldChar w:fldCharType="begin"/>
          </w:r>
          <w:r w:rsidR="002A059A" w:rsidRPr="003246C8">
            <w:rPr>
              <w:rFonts w:ascii="Open Sans" w:hAnsi="Open Sans" w:cs="Open Sans"/>
              <w:sz w:val="22"/>
              <w:szCs w:val="22"/>
            </w:rPr>
            <w:instrText>TOC \o "1-3" \z \u \h</w:instrText>
          </w:r>
          <w:r w:rsidRPr="003246C8">
            <w:rPr>
              <w:rFonts w:ascii="Open Sans" w:hAnsi="Open Sans" w:cs="Open Sans"/>
              <w:sz w:val="22"/>
              <w:szCs w:val="22"/>
            </w:rPr>
            <w:fldChar w:fldCharType="separate"/>
          </w:r>
          <w:hyperlink w:anchor="_Toc1980433761">
            <w:r w:rsidR="2DB5148E" w:rsidRPr="003246C8">
              <w:rPr>
                <w:rStyle w:val="Hyperlink"/>
                <w:rFonts w:ascii="Open Sans" w:hAnsi="Open Sans" w:cs="Open Sans"/>
                <w:sz w:val="22"/>
                <w:szCs w:val="22"/>
              </w:rPr>
              <w:t>MISSION AND VISION</w:t>
            </w:r>
            <w:r w:rsidR="002A059A" w:rsidRPr="003246C8">
              <w:rPr>
                <w:rFonts w:ascii="Open Sans" w:hAnsi="Open Sans" w:cs="Open Sans"/>
                <w:sz w:val="22"/>
                <w:szCs w:val="22"/>
              </w:rPr>
              <w:tab/>
            </w:r>
            <w:r w:rsidR="002A059A" w:rsidRPr="003246C8">
              <w:rPr>
                <w:rFonts w:ascii="Open Sans" w:hAnsi="Open Sans" w:cs="Open Sans"/>
                <w:sz w:val="22"/>
                <w:szCs w:val="22"/>
              </w:rPr>
              <w:fldChar w:fldCharType="begin"/>
            </w:r>
            <w:r w:rsidR="002A059A" w:rsidRPr="003246C8">
              <w:rPr>
                <w:rFonts w:ascii="Open Sans" w:hAnsi="Open Sans" w:cs="Open Sans"/>
                <w:sz w:val="22"/>
                <w:szCs w:val="22"/>
              </w:rPr>
              <w:instrText>PAGEREF _Toc1980433761 \h</w:instrText>
            </w:r>
            <w:r w:rsidR="002A059A" w:rsidRPr="003246C8">
              <w:rPr>
                <w:rFonts w:ascii="Open Sans" w:hAnsi="Open Sans" w:cs="Open Sans"/>
                <w:sz w:val="22"/>
                <w:szCs w:val="22"/>
              </w:rPr>
            </w:r>
            <w:r w:rsidR="002A059A" w:rsidRPr="003246C8">
              <w:rPr>
                <w:rFonts w:ascii="Open Sans" w:hAnsi="Open Sans" w:cs="Open Sans"/>
                <w:sz w:val="22"/>
                <w:szCs w:val="22"/>
              </w:rPr>
              <w:fldChar w:fldCharType="separate"/>
            </w:r>
            <w:r w:rsidR="2DB5148E" w:rsidRPr="003246C8">
              <w:rPr>
                <w:rStyle w:val="Hyperlink"/>
                <w:rFonts w:ascii="Open Sans" w:hAnsi="Open Sans" w:cs="Open Sans"/>
                <w:sz w:val="22"/>
                <w:szCs w:val="22"/>
              </w:rPr>
              <w:t>3</w:t>
            </w:r>
            <w:r w:rsidR="002A059A" w:rsidRPr="003246C8">
              <w:rPr>
                <w:rFonts w:ascii="Open Sans" w:hAnsi="Open Sans" w:cs="Open Sans"/>
                <w:sz w:val="22"/>
                <w:szCs w:val="22"/>
              </w:rPr>
              <w:fldChar w:fldCharType="end"/>
            </w:r>
          </w:hyperlink>
        </w:p>
        <w:p w14:paraId="7C41D31B" w14:textId="2B17DAE3"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183197522">
            <w:r w:rsidRPr="003246C8">
              <w:rPr>
                <w:rStyle w:val="Hyperlink"/>
                <w:rFonts w:ascii="Open Sans" w:hAnsi="Open Sans" w:cs="Open Sans"/>
                <w:sz w:val="22"/>
                <w:szCs w:val="22"/>
              </w:rPr>
              <w:t>Preface</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_Toc1183197522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3</w:t>
            </w:r>
            <w:r w:rsidR="00A32F53" w:rsidRPr="003246C8">
              <w:rPr>
                <w:rFonts w:ascii="Open Sans" w:hAnsi="Open Sans" w:cs="Open Sans"/>
                <w:sz w:val="22"/>
                <w:szCs w:val="22"/>
              </w:rPr>
              <w:fldChar w:fldCharType="end"/>
            </w:r>
          </w:hyperlink>
        </w:p>
        <w:p w14:paraId="044CB8C9" w14:textId="527907C3"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679320095">
            <w:r w:rsidRPr="003246C8">
              <w:rPr>
                <w:rStyle w:val="Hyperlink"/>
                <w:rFonts w:ascii="Open Sans" w:hAnsi="Open Sans" w:cs="Open Sans"/>
                <w:sz w:val="22"/>
                <w:szCs w:val="22"/>
              </w:rPr>
              <w:t>Intellectual Freedom</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_Toc679320095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4</w:t>
            </w:r>
            <w:r w:rsidR="00A32F53" w:rsidRPr="003246C8">
              <w:rPr>
                <w:rFonts w:ascii="Open Sans" w:hAnsi="Open Sans" w:cs="Open Sans"/>
                <w:sz w:val="22"/>
                <w:szCs w:val="22"/>
              </w:rPr>
              <w:fldChar w:fldCharType="end"/>
            </w:r>
          </w:hyperlink>
        </w:p>
        <w:p w14:paraId="0E59A1CF" w14:textId="458B05A5"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834811753">
            <w:r w:rsidRPr="003246C8">
              <w:rPr>
                <w:rStyle w:val="Hyperlink"/>
                <w:rFonts w:ascii="Open Sans" w:hAnsi="Open Sans" w:cs="Open Sans"/>
                <w:sz w:val="22"/>
                <w:szCs w:val="22"/>
              </w:rPr>
              <w:t>PUBLIC SERVICES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_Toc1834811753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4</w:t>
            </w:r>
            <w:r w:rsidR="00A32F53" w:rsidRPr="003246C8">
              <w:rPr>
                <w:rFonts w:ascii="Open Sans" w:hAnsi="Open Sans" w:cs="Open Sans"/>
                <w:sz w:val="22"/>
                <w:szCs w:val="22"/>
              </w:rPr>
              <w:fldChar w:fldCharType="end"/>
            </w:r>
          </w:hyperlink>
        </w:p>
        <w:p w14:paraId="1FA12AD0" w14:textId="3EE0A984"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222777324">
            <w:r w:rsidRPr="003246C8">
              <w:rPr>
                <w:rStyle w:val="Hyperlink"/>
                <w:rFonts w:ascii="Open Sans" w:hAnsi="Open Sans" w:cs="Open Sans"/>
                <w:sz w:val="22"/>
                <w:szCs w:val="22"/>
              </w:rPr>
              <w:t>Programming</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_Toc222777324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4</w:t>
            </w:r>
            <w:r w:rsidR="00A32F53" w:rsidRPr="003246C8">
              <w:rPr>
                <w:rFonts w:ascii="Open Sans" w:hAnsi="Open Sans" w:cs="Open Sans"/>
                <w:sz w:val="22"/>
                <w:szCs w:val="22"/>
              </w:rPr>
              <w:fldChar w:fldCharType="end"/>
            </w:r>
          </w:hyperlink>
        </w:p>
        <w:p w14:paraId="04F43247" w14:textId="7B004C59"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291378929">
            <w:r w:rsidRPr="003246C8">
              <w:rPr>
                <w:rStyle w:val="Hyperlink"/>
                <w:rFonts w:ascii="Open Sans" w:hAnsi="Open Sans" w:cs="Open Sans"/>
                <w:sz w:val="22"/>
                <w:szCs w:val="22"/>
              </w:rPr>
              <w:t>Public Meeting Rooms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_Toc291378929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5</w:t>
            </w:r>
            <w:r w:rsidR="00A32F53" w:rsidRPr="003246C8">
              <w:rPr>
                <w:rFonts w:ascii="Open Sans" w:hAnsi="Open Sans" w:cs="Open Sans"/>
                <w:sz w:val="22"/>
                <w:szCs w:val="22"/>
              </w:rPr>
              <w:fldChar w:fldCharType="end"/>
            </w:r>
          </w:hyperlink>
        </w:p>
        <w:p w14:paraId="27397090" w14:textId="622BA381"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691146945">
            <w:r w:rsidRPr="003246C8">
              <w:rPr>
                <w:rStyle w:val="Hyperlink"/>
                <w:rFonts w:ascii="Open Sans" w:hAnsi="Open Sans" w:cs="Open Sans"/>
                <w:sz w:val="22"/>
                <w:szCs w:val="22"/>
              </w:rPr>
              <w:t>Reservation of Meeting Rooms and Study Rooms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_Toc1691146945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6</w:t>
            </w:r>
            <w:r w:rsidR="00A32F53" w:rsidRPr="003246C8">
              <w:rPr>
                <w:rFonts w:ascii="Open Sans" w:hAnsi="Open Sans" w:cs="Open Sans"/>
                <w:sz w:val="22"/>
                <w:szCs w:val="22"/>
              </w:rPr>
              <w:fldChar w:fldCharType="end"/>
            </w:r>
          </w:hyperlink>
        </w:p>
        <w:p w14:paraId="61A00294" w14:textId="7795159B"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387294401">
            <w:r w:rsidRPr="003246C8">
              <w:rPr>
                <w:rStyle w:val="Hyperlink"/>
                <w:rFonts w:ascii="Open Sans" w:hAnsi="Open Sans" w:cs="Open Sans"/>
                <w:sz w:val="22"/>
                <w:szCs w:val="22"/>
              </w:rPr>
              <w:t>Food and Drink in Meeting Rooms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_Toc1387294401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6</w:t>
            </w:r>
            <w:r w:rsidR="00A32F53" w:rsidRPr="003246C8">
              <w:rPr>
                <w:rFonts w:ascii="Open Sans" w:hAnsi="Open Sans" w:cs="Open Sans"/>
                <w:sz w:val="22"/>
                <w:szCs w:val="22"/>
              </w:rPr>
              <w:fldChar w:fldCharType="end"/>
            </w:r>
          </w:hyperlink>
        </w:p>
        <w:p w14:paraId="528FBF6E" w14:textId="3A581983"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295613779">
            <w:r w:rsidRPr="003246C8">
              <w:rPr>
                <w:rStyle w:val="Hyperlink"/>
                <w:rFonts w:ascii="Open Sans" w:hAnsi="Open Sans" w:cs="Open Sans"/>
                <w:sz w:val="22"/>
                <w:szCs w:val="22"/>
              </w:rPr>
              <w:t>Culinary Demonstration Kitchen</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_Toc1295613779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6</w:t>
            </w:r>
            <w:r w:rsidR="00A32F53" w:rsidRPr="003246C8">
              <w:rPr>
                <w:rFonts w:ascii="Open Sans" w:hAnsi="Open Sans" w:cs="Open Sans"/>
                <w:sz w:val="22"/>
                <w:szCs w:val="22"/>
              </w:rPr>
              <w:fldChar w:fldCharType="end"/>
            </w:r>
          </w:hyperlink>
        </w:p>
        <w:p w14:paraId="6FAFCCBA" w14:textId="5537E802"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286454415">
            <w:r w:rsidRPr="003246C8">
              <w:rPr>
                <w:rStyle w:val="Hyperlink"/>
                <w:rFonts w:ascii="Open Sans" w:hAnsi="Open Sans" w:cs="Open Sans"/>
                <w:sz w:val="22"/>
                <w:szCs w:val="22"/>
              </w:rPr>
              <w:t>EXHIBIT SPACES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_Toc286454415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7</w:t>
            </w:r>
            <w:r w:rsidR="00A32F53" w:rsidRPr="003246C8">
              <w:rPr>
                <w:rFonts w:ascii="Open Sans" w:hAnsi="Open Sans" w:cs="Open Sans"/>
                <w:sz w:val="22"/>
                <w:szCs w:val="22"/>
              </w:rPr>
              <w:fldChar w:fldCharType="end"/>
            </w:r>
          </w:hyperlink>
        </w:p>
        <w:p w14:paraId="464DFFBE" w14:textId="76F14B94"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412726473">
            <w:r w:rsidRPr="003246C8">
              <w:rPr>
                <w:rStyle w:val="Hyperlink"/>
                <w:rFonts w:ascii="Open Sans" w:hAnsi="Open Sans" w:cs="Open Sans"/>
                <w:sz w:val="22"/>
                <w:szCs w:val="22"/>
              </w:rPr>
              <w:t>Library Exhibits and Displays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_Toc412726473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7</w:t>
            </w:r>
            <w:r w:rsidR="00A32F53" w:rsidRPr="003246C8">
              <w:rPr>
                <w:rFonts w:ascii="Open Sans" w:hAnsi="Open Sans" w:cs="Open Sans"/>
                <w:sz w:val="22"/>
                <w:szCs w:val="22"/>
              </w:rPr>
              <w:fldChar w:fldCharType="end"/>
            </w:r>
          </w:hyperlink>
        </w:p>
        <w:p w14:paraId="395905BF" w14:textId="4F10DF72"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9864788">
            <w:r w:rsidRPr="003246C8">
              <w:rPr>
                <w:rStyle w:val="Hyperlink"/>
                <w:rFonts w:ascii="Open Sans" w:hAnsi="Open Sans" w:cs="Open Sans"/>
                <w:sz w:val="22"/>
                <w:szCs w:val="22"/>
              </w:rPr>
              <w:t>Community Exhibit Space</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_Toc19864788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7</w:t>
            </w:r>
            <w:r w:rsidR="00A32F53" w:rsidRPr="003246C8">
              <w:rPr>
                <w:rFonts w:ascii="Open Sans" w:hAnsi="Open Sans" w:cs="Open Sans"/>
                <w:sz w:val="22"/>
                <w:szCs w:val="22"/>
              </w:rPr>
              <w:fldChar w:fldCharType="end"/>
            </w:r>
          </w:hyperlink>
        </w:p>
        <w:p w14:paraId="273E558B" w14:textId="2DE75E0B"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320753549">
            <w:r w:rsidRPr="003246C8">
              <w:rPr>
                <w:rStyle w:val="Hyperlink"/>
                <w:rFonts w:ascii="Open Sans" w:hAnsi="Open Sans" w:cs="Open Sans"/>
                <w:sz w:val="22"/>
                <w:szCs w:val="22"/>
              </w:rPr>
              <w:t>Request for Exhibit/Display Reconsideration</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_Toc1320753549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9</w:t>
            </w:r>
            <w:r w:rsidR="00A32F53" w:rsidRPr="003246C8">
              <w:rPr>
                <w:rFonts w:ascii="Open Sans" w:hAnsi="Open Sans" w:cs="Open Sans"/>
                <w:sz w:val="22"/>
                <w:szCs w:val="22"/>
              </w:rPr>
              <w:fldChar w:fldCharType="end"/>
            </w:r>
          </w:hyperlink>
        </w:p>
        <w:p w14:paraId="1D647137" w14:textId="16B080DA"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037018260">
            <w:r w:rsidRPr="003246C8">
              <w:rPr>
                <w:rStyle w:val="Hyperlink"/>
                <w:rFonts w:ascii="Open Sans" w:hAnsi="Open Sans" w:cs="Open Sans"/>
                <w:sz w:val="22"/>
                <w:szCs w:val="22"/>
              </w:rPr>
              <w:t>Public Dissemination of Materials &amp; Information on Library Property</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_Toc1037018260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10</w:t>
            </w:r>
            <w:r w:rsidR="00A32F53" w:rsidRPr="003246C8">
              <w:rPr>
                <w:rFonts w:ascii="Open Sans" w:hAnsi="Open Sans" w:cs="Open Sans"/>
                <w:sz w:val="22"/>
                <w:szCs w:val="22"/>
              </w:rPr>
              <w:fldChar w:fldCharType="end"/>
            </w:r>
          </w:hyperlink>
        </w:p>
        <w:p w14:paraId="31581BE7" w14:textId="02333ACB"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23934337">
            <w:r w:rsidRPr="003246C8">
              <w:rPr>
                <w:rStyle w:val="Hyperlink"/>
                <w:rFonts w:ascii="Open Sans" w:hAnsi="Open Sans" w:cs="Open Sans"/>
                <w:sz w:val="22"/>
                <w:szCs w:val="22"/>
              </w:rPr>
              <w:t>CIRCULATION</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_Toc123934337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10</w:t>
            </w:r>
            <w:r w:rsidR="00A32F53" w:rsidRPr="003246C8">
              <w:rPr>
                <w:rFonts w:ascii="Open Sans" w:hAnsi="Open Sans" w:cs="Open Sans"/>
                <w:sz w:val="22"/>
                <w:szCs w:val="22"/>
              </w:rPr>
              <w:fldChar w:fldCharType="end"/>
            </w:r>
          </w:hyperlink>
        </w:p>
        <w:p w14:paraId="1C334D5A" w14:textId="2AD563CF"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024791295">
            <w:r w:rsidRPr="003246C8">
              <w:rPr>
                <w:rStyle w:val="Hyperlink"/>
                <w:rFonts w:ascii="Open Sans" w:hAnsi="Open Sans" w:cs="Open Sans"/>
                <w:sz w:val="22"/>
                <w:szCs w:val="22"/>
              </w:rPr>
              <w:t>Confidentiality</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_Toc1024791295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11</w:t>
            </w:r>
            <w:r w:rsidR="00A32F53" w:rsidRPr="003246C8">
              <w:rPr>
                <w:rFonts w:ascii="Open Sans" w:hAnsi="Open Sans" w:cs="Open Sans"/>
                <w:sz w:val="22"/>
                <w:szCs w:val="22"/>
              </w:rPr>
              <w:fldChar w:fldCharType="end"/>
            </w:r>
          </w:hyperlink>
        </w:p>
        <w:p w14:paraId="772B46C4" w14:textId="66253E98"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309319998">
            <w:r w:rsidRPr="003246C8">
              <w:rPr>
                <w:rStyle w:val="Hyperlink"/>
                <w:rFonts w:ascii="Open Sans" w:hAnsi="Open Sans" w:cs="Open Sans"/>
                <w:sz w:val="22"/>
                <w:szCs w:val="22"/>
              </w:rPr>
              <w:t>Library Cards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_Toc1309319998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11</w:t>
            </w:r>
            <w:r w:rsidR="00A32F53" w:rsidRPr="003246C8">
              <w:rPr>
                <w:rFonts w:ascii="Open Sans" w:hAnsi="Open Sans" w:cs="Open Sans"/>
                <w:sz w:val="22"/>
                <w:szCs w:val="22"/>
              </w:rPr>
              <w:fldChar w:fldCharType="end"/>
            </w:r>
          </w:hyperlink>
        </w:p>
        <w:p w14:paraId="5246BB92" w14:textId="343DF521"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214440716">
            <w:r w:rsidRPr="003246C8">
              <w:rPr>
                <w:rStyle w:val="Hyperlink"/>
                <w:rFonts w:ascii="Open Sans" w:hAnsi="Open Sans" w:cs="Open Sans"/>
                <w:sz w:val="22"/>
                <w:szCs w:val="22"/>
              </w:rPr>
              <w:t>Loan Periods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_Toc214440716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12</w:t>
            </w:r>
            <w:r w:rsidR="00A32F53" w:rsidRPr="003246C8">
              <w:rPr>
                <w:rFonts w:ascii="Open Sans" w:hAnsi="Open Sans" w:cs="Open Sans"/>
                <w:sz w:val="22"/>
                <w:szCs w:val="22"/>
              </w:rPr>
              <w:fldChar w:fldCharType="end"/>
            </w:r>
          </w:hyperlink>
        </w:p>
        <w:p w14:paraId="7E96BF4E" w14:textId="1863A273"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073916008">
            <w:r w:rsidRPr="003246C8">
              <w:rPr>
                <w:rStyle w:val="Hyperlink"/>
                <w:rFonts w:ascii="Open Sans" w:hAnsi="Open Sans" w:cs="Open Sans"/>
                <w:sz w:val="22"/>
                <w:szCs w:val="22"/>
              </w:rPr>
              <w:t>Fines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_Toc1073916008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12</w:t>
            </w:r>
            <w:r w:rsidR="00A32F53" w:rsidRPr="003246C8">
              <w:rPr>
                <w:rFonts w:ascii="Open Sans" w:hAnsi="Open Sans" w:cs="Open Sans"/>
                <w:sz w:val="22"/>
                <w:szCs w:val="22"/>
              </w:rPr>
              <w:fldChar w:fldCharType="end"/>
            </w:r>
          </w:hyperlink>
        </w:p>
        <w:p w14:paraId="7836096B" w14:textId="14905F46"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694888526">
            <w:r w:rsidRPr="003246C8">
              <w:rPr>
                <w:rStyle w:val="Hyperlink"/>
                <w:rFonts w:ascii="Open Sans" w:hAnsi="Open Sans" w:cs="Open Sans"/>
                <w:sz w:val="22"/>
                <w:szCs w:val="22"/>
              </w:rPr>
              <w:t>Damaged and Lost Material</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_Toc694888526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13</w:t>
            </w:r>
            <w:r w:rsidR="00A32F53" w:rsidRPr="003246C8">
              <w:rPr>
                <w:rFonts w:ascii="Open Sans" w:hAnsi="Open Sans" w:cs="Open Sans"/>
                <w:sz w:val="22"/>
                <w:szCs w:val="22"/>
              </w:rPr>
              <w:fldChar w:fldCharType="end"/>
            </w:r>
          </w:hyperlink>
        </w:p>
        <w:p w14:paraId="4C145843" w14:textId="5A36A3F3"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634388559">
            <w:r w:rsidRPr="003246C8">
              <w:rPr>
                <w:rStyle w:val="Hyperlink"/>
                <w:rFonts w:ascii="Open Sans" w:hAnsi="Open Sans" w:cs="Open Sans"/>
                <w:sz w:val="22"/>
                <w:szCs w:val="22"/>
              </w:rPr>
              <w:t>Claims Returned</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_Toc634388559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13</w:t>
            </w:r>
            <w:r w:rsidR="00A32F53" w:rsidRPr="003246C8">
              <w:rPr>
                <w:rFonts w:ascii="Open Sans" w:hAnsi="Open Sans" w:cs="Open Sans"/>
                <w:sz w:val="22"/>
                <w:szCs w:val="22"/>
              </w:rPr>
              <w:fldChar w:fldCharType="end"/>
            </w:r>
          </w:hyperlink>
        </w:p>
        <w:p w14:paraId="438AEF10" w14:textId="185D4F16"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693417446">
            <w:r w:rsidRPr="003246C8">
              <w:rPr>
                <w:rStyle w:val="Hyperlink"/>
                <w:rFonts w:ascii="Open Sans" w:hAnsi="Open Sans" w:cs="Open Sans"/>
                <w:sz w:val="22"/>
                <w:szCs w:val="22"/>
              </w:rPr>
              <w:t>Bankruptcy</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_Toc1693417446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13</w:t>
            </w:r>
            <w:r w:rsidR="00A32F53" w:rsidRPr="003246C8">
              <w:rPr>
                <w:rFonts w:ascii="Open Sans" w:hAnsi="Open Sans" w:cs="Open Sans"/>
                <w:sz w:val="22"/>
                <w:szCs w:val="22"/>
              </w:rPr>
              <w:fldChar w:fldCharType="end"/>
            </w:r>
          </w:hyperlink>
        </w:p>
        <w:p w14:paraId="440201CB" w14:textId="3B84DA73"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279632738">
            <w:r w:rsidRPr="003246C8">
              <w:rPr>
                <w:rStyle w:val="Hyperlink"/>
                <w:rFonts w:ascii="Open Sans" w:hAnsi="Open Sans" w:cs="Open Sans"/>
                <w:sz w:val="22"/>
                <w:szCs w:val="22"/>
              </w:rPr>
              <w:t>Interlibrary Loan (ILL) - Borrowing</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_Toc279632738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13</w:t>
            </w:r>
            <w:r w:rsidR="00A32F53" w:rsidRPr="003246C8">
              <w:rPr>
                <w:rFonts w:ascii="Open Sans" w:hAnsi="Open Sans" w:cs="Open Sans"/>
                <w:sz w:val="22"/>
                <w:szCs w:val="22"/>
              </w:rPr>
              <w:fldChar w:fldCharType="end"/>
            </w:r>
          </w:hyperlink>
        </w:p>
        <w:p w14:paraId="1C0B9F71" w14:textId="73F21952"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060001620">
            <w:r w:rsidRPr="003246C8">
              <w:rPr>
                <w:rStyle w:val="Hyperlink"/>
                <w:rFonts w:ascii="Open Sans" w:hAnsi="Open Sans" w:cs="Open Sans"/>
                <w:sz w:val="22"/>
                <w:szCs w:val="22"/>
              </w:rPr>
              <w:t>Interlibrary Loan (ILL) - Lending</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_Toc1060001620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14</w:t>
            </w:r>
            <w:r w:rsidR="00A32F53" w:rsidRPr="003246C8">
              <w:rPr>
                <w:rFonts w:ascii="Open Sans" w:hAnsi="Open Sans" w:cs="Open Sans"/>
                <w:sz w:val="22"/>
                <w:szCs w:val="22"/>
              </w:rPr>
              <w:fldChar w:fldCharType="end"/>
            </w:r>
          </w:hyperlink>
        </w:p>
        <w:p w14:paraId="04F06B9A" w14:textId="28BDF755"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893700341">
            <w:r w:rsidRPr="003246C8">
              <w:rPr>
                <w:rStyle w:val="Hyperlink"/>
                <w:rFonts w:ascii="Open Sans" w:hAnsi="Open Sans" w:cs="Open Sans"/>
                <w:sz w:val="22"/>
                <w:szCs w:val="22"/>
              </w:rPr>
              <w:t>Public Access Laptops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_Toc893700341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14</w:t>
            </w:r>
            <w:r w:rsidR="00A32F53" w:rsidRPr="003246C8">
              <w:rPr>
                <w:rFonts w:ascii="Open Sans" w:hAnsi="Open Sans" w:cs="Open Sans"/>
                <w:sz w:val="22"/>
                <w:szCs w:val="22"/>
              </w:rPr>
              <w:fldChar w:fldCharType="end"/>
            </w:r>
          </w:hyperlink>
        </w:p>
        <w:p w14:paraId="165C933E" w14:textId="625635A5"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536544205">
            <w:r w:rsidRPr="003246C8">
              <w:rPr>
                <w:rStyle w:val="Hyperlink"/>
                <w:rFonts w:ascii="Open Sans" w:hAnsi="Open Sans" w:cs="Open Sans"/>
                <w:sz w:val="22"/>
                <w:szCs w:val="22"/>
              </w:rPr>
              <w:t>REFERENCE</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_Toc536544205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15</w:t>
            </w:r>
            <w:r w:rsidR="00A32F53" w:rsidRPr="003246C8">
              <w:rPr>
                <w:rFonts w:ascii="Open Sans" w:hAnsi="Open Sans" w:cs="Open Sans"/>
                <w:sz w:val="22"/>
                <w:szCs w:val="22"/>
              </w:rPr>
              <w:fldChar w:fldCharType="end"/>
            </w:r>
          </w:hyperlink>
        </w:p>
        <w:p w14:paraId="78897003" w14:textId="370BBE56"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830828271">
            <w:r w:rsidRPr="003246C8">
              <w:rPr>
                <w:rStyle w:val="Hyperlink"/>
                <w:rFonts w:ascii="Open Sans" w:hAnsi="Open Sans" w:cs="Open Sans"/>
                <w:sz w:val="22"/>
                <w:szCs w:val="22"/>
              </w:rPr>
              <w:t>FACILITIES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_Toc1830828271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16</w:t>
            </w:r>
            <w:r w:rsidR="00A32F53" w:rsidRPr="003246C8">
              <w:rPr>
                <w:rFonts w:ascii="Open Sans" w:hAnsi="Open Sans" w:cs="Open Sans"/>
                <w:sz w:val="22"/>
                <w:szCs w:val="22"/>
              </w:rPr>
              <w:fldChar w:fldCharType="end"/>
            </w:r>
          </w:hyperlink>
        </w:p>
        <w:p w14:paraId="4B9B0FA9" w14:textId="757D8F36"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856011386">
            <w:r w:rsidRPr="003246C8">
              <w:rPr>
                <w:rStyle w:val="Hyperlink"/>
                <w:rFonts w:ascii="Open Sans" w:hAnsi="Open Sans" w:cs="Open Sans"/>
                <w:sz w:val="22"/>
                <w:szCs w:val="22"/>
              </w:rPr>
              <w:t>LIBRARY AS A SHARED SPACE</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_Toc1856011386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17</w:t>
            </w:r>
            <w:r w:rsidR="00A32F53" w:rsidRPr="003246C8">
              <w:rPr>
                <w:rFonts w:ascii="Open Sans" w:hAnsi="Open Sans" w:cs="Open Sans"/>
                <w:sz w:val="22"/>
                <w:szCs w:val="22"/>
              </w:rPr>
              <w:fldChar w:fldCharType="end"/>
            </w:r>
          </w:hyperlink>
        </w:p>
        <w:p w14:paraId="16B4A7E1" w14:textId="0BC720D2"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923618817">
            <w:r w:rsidRPr="003246C8">
              <w:rPr>
                <w:rStyle w:val="Hyperlink"/>
                <w:rFonts w:ascii="Open Sans" w:hAnsi="Open Sans" w:cs="Open Sans"/>
                <w:sz w:val="22"/>
                <w:szCs w:val="22"/>
              </w:rPr>
              <w:t>Lost and Found</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_Toc923618817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17</w:t>
            </w:r>
            <w:r w:rsidR="00A32F53" w:rsidRPr="003246C8">
              <w:rPr>
                <w:rFonts w:ascii="Open Sans" w:hAnsi="Open Sans" w:cs="Open Sans"/>
                <w:sz w:val="22"/>
                <w:szCs w:val="22"/>
              </w:rPr>
              <w:fldChar w:fldCharType="end"/>
            </w:r>
          </w:hyperlink>
        </w:p>
        <w:p w14:paraId="2B992247" w14:textId="4D807000"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056424777">
            <w:r w:rsidRPr="003246C8">
              <w:rPr>
                <w:rStyle w:val="Hyperlink"/>
                <w:rFonts w:ascii="Open Sans" w:hAnsi="Open Sans" w:cs="Open Sans"/>
                <w:sz w:val="22"/>
                <w:szCs w:val="22"/>
              </w:rPr>
              <w:t>Internet Access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_Toc1056424777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18</w:t>
            </w:r>
            <w:r w:rsidR="00A32F53" w:rsidRPr="003246C8">
              <w:rPr>
                <w:rFonts w:ascii="Open Sans" w:hAnsi="Open Sans" w:cs="Open Sans"/>
                <w:sz w:val="22"/>
                <w:szCs w:val="22"/>
              </w:rPr>
              <w:fldChar w:fldCharType="end"/>
            </w:r>
          </w:hyperlink>
        </w:p>
        <w:p w14:paraId="2CC4D8D5" w14:textId="5A5F48B7"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406499678">
            <w:r w:rsidRPr="003246C8">
              <w:rPr>
                <w:rStyle w:val="Hyperlink"/>
                <w:rFonts w:ascii="Open Sans" w:hAnsi="Open Sans" w:cs="Open Sans"/>
                <w:sz w:val="22"/>
                <w:szCs w:val="22"/>
              </w:rPr>
              <w:t>Makerspace</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_Toc1406499678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18</w:t>
            </w:r>
            <w:r w:rsidR="00A32F53" w:rsidRPr="003246C8">
              <w:rPr>
                <w:rFonts w:ascii="Open Sans" w:hAnsi="Open Sans" w:cs="Open Sans"/>
                <w:sz w:val="22"/>
                <w:szCs w:val="22"/>
              </w:rPr>
              <w:fldChar w:fldCharType="end"/>
            </w:r>
          </w:hyperlink>
        </w:p>
        <w:p w14:paraId="16BF3175" w14:textId="2A73E86A"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071426683">
            <w:r w:rsidRPr="003246C8">
              <w:rPr>
                <w:rStyle w:val="Hyperlink"/>
                <w:rFonts w:ascii="Open Sans" w:hAnsi="Open Sans" w:cs="Open Sans"/>
                <w:sz w:val="22"/>
                <w:szCs w:val="22"/>
              </w:rPr>
              <w:t>Food and Drink in the Library</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_Toc1071426683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19</w:t>
            </w:r>
            <w:r w:rsidR="00A32F53" w:rsidRPr="003246C8">
              <w:rPr>
                <w:rFonts w:ascii="Open Sans" w:hAnsi="Open Sans" w:cs="Open Sans"/>
                <w:sz w:val="22"/>
                <w:szCs w:val="22"/>
              </w:rPr>
              <w:fldChar w:fldCharType="end"/>
            </w:r>
          </w:hyperlink>
        </w:p>
        <w:p w14:paraId="3FD91352" w14:textId="4B23EC18"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501390957">
            <w:r w:rsidRPr="003246C8">
              <w:rPr>
                <w:rStyle w:val="Hyperlink"/>
                <w:rFonts w:ascii="Open Sans" w:hAnsi="Open Sans" w:cs="Open Sans"/>
                <w:sz w:val="22"/>
                <w:szCs w:val="22"/>
              </w:rPr>
              <w:t>Destruction or Theft of Library Materials or Property</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_Toc501390957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19</w:t>
            </w:r>
            <w:r w:rsidR="00A32F53" w:rsidRPr="003246C8">
              <w:rPr>
                <w:rFonts w:ascii="Open Sans" w:hAnsi="Open Sans" w:cs="Open Sans"/>
                <w:sz w:val="22"/>
                <w:szCs w:val="22"/>
              </w:rPr>
              <w:fldChar w:fldCharType="end"/>
            </w:r>
          </w:hyperlink>
        </w:p>
        <w:p w14:paraId="05C70503" w14:textId="7B66C8D7"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58298413">
            <w:r w:rsidRPr="003246C8">
              <w:rPr>
                <w:rStyle w:val="Hyperlink"/>
                <w:rFonts w:ascii="Open Sans" w:hAnsi="Open Sans" w:cs="Open Sans"/>
                <w:sz w:val="22"/>
                <w:szCs w:val="22"/>
              </w:rPr>
              <w:t>Staff Rights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_Toc58298413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19</w:t>
            </w:r>
            <w:r w:rsidR="00A32F53" w:rsidRPr="003246C8">
              <w:rPr>
                <w:rFonts w:ascii="Open Sans" w:hAnsi="Open Sans" w:cs="Open Sans"/>
                <w:sz w:val="22"/>
                <w:szCs w:val="22"/>
              </w:rPr>
              <w:fldChar w:fldCharType="end"/>
            </w:r>
          </w:hyperlink>
        </w:p>
        <w:p w14:paraId="3F17FDDC" w14:textId="6E7AA5DF"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480679766">
            <w:r w:rsidRPr="003246C8">
              <w:rPr>
                <w:rStyle w:val="Hyperlink"/>
                <w:rFonts w:ascii="Open Sans" w:hAnsi="Open Sans" w:cs="Open Sans"/>
                <w:sz w:val="22"/>
                <w:szCs w:val="22"/>
              </w:rPr>
              <w:t>Library Security and Patron Behavior</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_Toc1480679766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20</w:t>
            </w:r>
            <w:r w:rsidR="00A32F53" w:rsidRPr="003246C8">
              <w:rPr>
                <w:rFonts w:ascii="Open Sans" w:hAnsi="Open Sans" w:cs="Open Sans"/>
                <w:sz w:val="22"/>
                <w:szCs w:val="22"/>
              </w:rPr>
              <w:fldChar w:fldCharType="end"/>
            </w:r>
          </w:hyperlink>
        </w:p>
        <w:p w14:paraId="1672BC7D" w14:textId="0A0461F1" w:rsidR="00A32F53" w:rsidRPr="003246C8" w:rsidRDefault="2DB5148E" w:rsidP="2DB5148E">
          <w:pPr>
            <w:pStyle w:val="TOC2"/>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76588811">
            <w:r w:rsidRPr="003246C8">
              <w:rPr>
                <w:rStyle w:val="Hyperlink"/>
                <w:rFonts w:ascii="Open Sans" w:hAnsi="Open Sans" w:cs="Open Sans"/>
                <w:sz w:val="22"/>
                <w:szCs w:val="22"/>
              </w:rPr>
              <w:t>Unattended Children</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_Toc176588811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21</w:t>
            </w:r>
            <w:r w:rsidR="00A32F53" w:rsidRPr="003246C8">
              <w:rPr>
                <w:rFonts w:ascii="Open Sans" w:hAnsi="Open Sans" w:cs="Open Sans"/>
                <w:sz w:val="22"/>
                <w:szCs w:val="22"/>
              </w:rPr>
              <w:fldChar w:fldCharType="end"/>
            </w:r>
          </w:hyperlink>
        </w:p>
        <w:p w14:paraId="4AB5B989" w14:textId="43E765AF"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014295047">
            <w:r w:rsidRPr="003246C8">
              <w:rPr>
                <w:rStyle w:val="Hyperlink"/>
                <w:rFonts w:ascii="Open Sans" w:hAnsi="Open Sans" w:cs="Open Sans"/>
                <w:sz w:val="22"/>
                <w:szCs w:val="22"/>
              </w:rPr>
              <w:t>APPENDIX A: Meeting Room Terms of Use and Agreement</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_Toc1014295047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22</w:t>
            </w:r>
            <w:r w:rsidR="00A32F53" w:rsidRPr="003246C8">
              <w:rPr>
                <w:rFonts w:ascii="Open Sans" w:hAnsi="Open Sans" w:cs="Open Sans"/>
                <w:sz w:val="22"/>
                <w:szCs w:val="22"/>
              </w:rPr>
              <w:fldChar w:fldCharType="end"/>
            </w:r>
          </w:hyperlink>
        </w:p>
        <w:p w14:paraId="389BAA77" w14:textId="04F0827E"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764226">
            <w:r w:rsidRPr="003246C8">
              <w:rPr>
                <w:rStyle w:val="Hyperlink"/>
                <w:rFonts w:ascii="Open Sans" w:hAnsi="Open Sans" w:cs="Open Sans"/>
                <w:sz w:val="22"/>
                <w:szCs w:val="22"/>
              </w:rPr>
              <w:t>APPENDIX B: Reservation of Meeting Rooms and Study Rooms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_Toc1764226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24</w:t>
            </w:r>
            <w:r w:rsidR="00A32F53" w:rsidRPr="003246C8">
              <w:rPr>
                <w:rFonts w:ascii="Open Sans" w:hAnsi="Open Sans" w:cs="Open Sans"/>
                <w:sz w:val="22"/>
                <w:szCs w:val="22"/>
              </w:rPr>
              <w:fldChar w:fldCharType="end"/>
            </w:r>
          </w:hyperlink>
        </w:p>
        <w:p w14:paraId="46E76E12" w14:textId="3ACBC338"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1505208020">
            <w:r w:rsidRPr="003246C8">
              <w:rPr>
                <w:rStyle w:val="Hyperlink"/>
                <w:rFonts w:ascii="Open Sans" w:hAnsi="Open Sans" w:cs="Open Sans"/>
                <w:sz w:val="22"/>
                <w:szCs w:val="22"/>
              </w:rPr>
              <w:t>APPENDIX C: Surveillance Footage</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_Toc1505208020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26</w:t>
            </w:r>
            <w:r w:rsidR="00A32F53" w:rsidRPr="003246C8">
              <w:rPr>
                <w:rFonts w:ascii="Open Sans" w:hAnsi="Open Sans" w:cs="Open Sans"/>
                <w:sz w:val="22"/>
                <w:szCs w:val="22"/>
              </w:rPr>
              <w:fldChar w:fldCharType="end"/>
            </w:r>
          </w:hyperlink>
        </w:p>
        <w:p w14:paraId="37769663" w14:textId="58175930" w:rsidR="00A32F53" w:rsidRPr="003246C8" w:rsidRDefault="2DB5148E" w:rsidP="2DB5148E">
          <w:pPr>
            <w:pStyle w:val="TOC1"/>
            <w:rPr>
              <w:rStyle w:val="Hyperlink"/>
              <w:rFonts w:ascii="Open Sans" w:hAnsi="Open Sans" w:cs="Open Sans"/>
              <w:kern w:val="2"/>
              <w:sz w:val="22"/>
              <w:szCs w:val="22"/>
              <w14:textOutline w14:w="0" w14:cap="rnd" w14:cmpd="sng" w14:algn="ctr">
                <w14:noFill/>
                <w14:prstDash w14:val="solid"/>
                <w14:bevel/>
              </w14:textOutline>
              <w14:ligatures w14:val="standardContextual"/>
            </w:rPr>
          </w:pPr>
          <w:hyperlink w:anchor="_Toc744699356">
            <w:r w:rsidRPr="003246C8">
              <w:rPr>
                <w:rStyle w:val="Hyperlink"/>
                <w:rFonts w:ascii="Open Sans" w:hAnsi="Open Sans" w:cs="Open Sans"/>
                <w:sz w:val="22"/>
                <w:szCs w:val="22"/>
              </w:rPr>
              <w:t>APPENDIX D: Request for Reconsideration of Library Exhibits/Displays</w:t>
            </w:r>
            <w:r w:rsidR="00A32F53" w:rsidRPr="003246C8">
              <w:rPr>
                <w:rFonts w:ascii="Open Sans" w:hAnsi="Open Sans" w:cs="Open Sans"/>
                <w:sz w:val="22"/>
                <w:szCs w:val="22"/>
              </w:rPr>
              <w:tab/>
            </w:r>
            <w:r w:rsidR="00A32F53" w:rsidRPr="003246C8">
              <w:rPr>
                <w:rFonts w:ascii="Open Sans" w:hAnsi="Open Sans" w:cs="Open Sans"/>
                <w:sz w:val="22"/>
                <w:szCs w:val="22"/>
              </w:rPr>
              <w:fldChar w:fldCharType="begin"/>
            </w:r>
            <w:r w:rsidR="00A32F53" w:rsidRPr="003246C8">
              <w:rPr>
                <w:rFonts w:ascii="Open Sans" w:hAnsi="Open Sans" w:cs="Open Sans"/>
                <w:sz w:val="22"/>
                <w:szCs w:val="22"/>
              </w:rPr>
              <w:instrText>PAGEREF _Toc744699356 \h</w:instrText>
            </w:r>
            <w:r w:rsidR="00A32F53" w:rsidRPr="003246C8">
              <w:rPr>
                <w:rFonts w:ascii="Open Sans" w:hAnsi="Open Sans" w:cs="Open Sans"/>
                <w:sz w:val="22"/>
                <w:szCs w:val="22"/>
              </w:rPr>
            </w:r>
            <w:r w:rsidR="00A32F53" w:rsidRPr="003246C8">
              <w:rPr>
                <w:rFonts w:ascii="Open Sans" w:hAnsi="Open Sans" w:cs="Open Sans"/>
                <w:sz w:val="22"/>
                <w:szCs w:val="22"/>
              </w:rPr>
              <w:fldChar w:fldCharType="separate"/>
            </w:r>
            <w:r w:rsidRPr="003246C8">
              <w:rPr>
                <w:rStyle w:val="Hyperlink"/>
                <w:rFonts w:ascii="Open Sans" w:hAnsi="Open Sans" w:cs="Open Sans"/>
                <w:sz w:val="22"/>
                <w:szCs w:val="22"/>
              </w:rPr>
              <w:t>28</w:t>
            </w:r>
            <w:r w:rsidR="00A32F53" w:rsidRPr="003246C8">
              <w:rPr>
                <w:rFonts w:ascii="Open Sans" w:hAnsi="Open Sans" w:cs="Open Sans"/>
                <w:sz w:val="22"/>
                <w:szCs w:val="22"/>
              </w:rPr>
              <w:fldChar w:fldCharType="end"/>
            </w:r>
          </w:hyperlink>
          <w:r w:rsidR="00A32F53" w:rsidRPr="003246C8">
            <w:rPr>
              <w:rFonts w:ascii="Open Sans" w:hAnsi="Open Sans" w:cs="Open Sans"/>
              <w:sz w:val="22"/>
              <w:szCs w:val="22"/>
            </w:rPr>
            <w:fldChar w:fldCharType="end"/>
          </w:r>
        </w:p>
      </w:sdtContent>
    </w:sdt>
    <w:p w14:paraId="088456F5" w14:textId="5B741261" w:rsidR="002A059A" w:rsidRPr="004C4969" w:rsidRDefault="002A059A">
      <w:pPr>
        <w:rPr>
          <w:rFonts w:ascii="Open Sans" w:hAnsi="Open Sans" w:cs="Open Sans"/>
        </w:rPr>
      </w:pPr>
    </w:p>
    <w:p w14:paraId="56970813" w14:textId="607244F2" w:rsidR="002A059A" w:rsidRPr="004C4969" w:rsidRDefault="002A059A">
      <w:pPr>
        <w:spacing w:after="160" w:line="278" w:lineRule="auto"/>
        <w:rPr>
          <w:rFonts w:ascii="Open Sans" w:eastAsia="Arial" w:hAnsi="Open Sans" w:cs="Open Sans"/>
          <w:b/>
        </w:rPr>
      </w:pPr>
      <w:r w:rsidRPr="004C4969">
        <w:rPr>
          <w:rFonts w:ascii="Open Sans" w:eastAsia="Arial" w:hAnsi="Open Sans" w:cs="Open Sans"/>
          <w:b/>
        </w:rPr>
        <w:br w:type="page"/>
      </w:r>
    </w:p>
    <w:p w14:paraId="1ACBECCE" w14:textId="77777777" w:rsidR="002A059A" w:rsidRPr="004C4969" w:rsidRDefault="002A059A" w:rsidP="002A059A">
      <w:pPr>
        <w:rPr>
          <w:rFonts w:ascii="Open Sans" w:eastAsia="Arial" w:hAnsi="Open Sans" w:cs="Open Sans"/>
          <w:b/>
        </w:rPr>
      </w:pPr>
    </w:p>
    <w:p w14:paraId="75248534" w14:textId="77777777" w:rsidR="002A059A" w:rsidRPr="004C4969" w:rsidRDefault="002A059A" w:rsidP="002A059A">
      <w:pPr>
        <w:rPr>
          <w:rFonts w:ascii="Open Sans" w:eastAsia="Arial" w:hAnsi="Open Sans" w:cs="Open Sans"/>
        </w:rPr>
      </w:pPr>
    </w:p>
    <w:p w14:paraId="7B1DAF58" w14:textId="77777777" w:rsidR="002A059A" w:rsidRPr="004C4969" w:rsidRDefault="002A059A" w:rsidP="002A059A">
      <w:pPr>
        <w:pStyle w:val="Heading1"/>
        <w:rPr>
          <w:rFonts w:ascii="Open Sans" w:eastAsia="Arial" w:hAnsi="Open Sans" w:cs="Open Sans"/>
          <w:sz w:val="24"/>
          <w:szCs w:val="24"/>
        </w:rPr>
      </w:pPr>
      <w:bookmarkStart w:id="0" w:name="_Toc217305849"/>
      <w:bookmarkStart w:id="1" w:name="_Toc1980433761"/>
      <w:r w:rsidRPr="004C4969">
        <w:rPr>
          <w:rFonts w:ascii="Open Sans" w:eastAsia="Arial" w:hAnsi="Open Sans" w:cs="Open Sans"/>
          <w:sz w:val="24"/>
          <w:szCs w:val="24"/>
        </w:rPr>
        <w:t>MISSION AND VISION</w:t>
      </w:r>
      <w:bookmarkEnd w:id="0"/>
      <w:bookmarkEnd w:id="1"/>
      <w:r w:rsidRPr="004C4969">
        <w:rPr>
          <w:rFonts w:ascii="Open Sans" w:eastAsia="Arial" w:hAnsi="Open Sans" w:cs="Open Sans"/>
          <w:sz w:val="24"/>
          <w:szCs w:val="24"/>
        </w:rPr>
        <w:t xml:space="preserve"> </w:t>
      </w:r>
    </w:p>
    <w:p w14:paraId="3CDCB922" w14:textId="77777777" w:rsidR="002A059A" w:rsidRPr="004C4969" w:rsidRDefault="002A059A" w:rsidP="002A059A">
      <w:pPr>
        <w:rPr>
          <w:rFonts w:ascii="Open Sans" w:eastAsia="Arial" w:hAnsi="Open Sans" w:cs="Open Sans"/>
        </w:rPr>
      </w:pPr>
      <w:r w:rsidRPr="004C4969">
        <w:rPr>
          <w:rFonts w:ascii="Open Sans" w:eastAsia="Arial" w:hAnsi="Open Sans" w:cs="Open Sans"/>
        </w:rPr>
        <w:t>Missoula County is vibrant, creative, and healthy. MPL gives compassionate, inclusive service to all and is the first place everyone goes to learn, engage, innovate, and have fun.</w:t>
      </w:r>
    </w:p>
    <w:p w14:paraId="6A39BC8A" w14:textId="77777777" w:rsidR="002A059A" w:rsidRPr="004C4969" w:rsidRDefault="002A059A" w:rsidP="002A059A">
      <w:pPr>
        <w:rPr>
          <w:rFonts w:ascii="Open Sans" w:eastAsia="Arial" w:hAnsi="Open Sans" w:cs="Open Sans"/>
        </w:rPr>
      </w:pPr>
    </w:p>
    <w:p w14:paraId="404212D0" w14:textId="0AE1D605" w:rsidR="002A059A" w:rsidRPr="004C4969" w:rsidRDefault="002A059A" w:rsidP="002A059A">
      <w:pPr>
        <w:rPr>
          <w:rFonts w:ascii="Open Sans" w:eastAsia="Arial" w:hAnsi="Open Sans" w:cs="Open Sans"/>
        </w:rPr>
      </w:pPr>
      <w:r w:rsidRPr="004C4969">
        <w:rPr>
          <w:rFonts w:ascii="Open Sans" w:eastAsia="Arial" w:hAnsi="Open Sans" w:cs="Open Sans"/>
        </w:rPr>
        <w:t>Missoula Public Library sits on the ancestral homeland of the Bitterroot Salish and Kalispel Peoples. Settlers acquired this land through dispossession and systematic attempts to destroy Indigenous culture. By acknowledging Montana’s colonial past and uplifting the Indigenous experience, our community begins the process of reconciliation. Missoula Public Library is committed to providing a welcoming space for Indigenous People, expanding Indigenous engagement and access to library programs and services, and celebrating Indigenous culture through programming, literature, art, collections, and Salish language signage.</w:t>
      </w:r>
    </w:p>
    <w:p w14:paraId="7AB7120F" w14:textId="77777777" w:rsidR="002A059A" w:rsidRPr="004C4969" w:rsidRDefault="002A059A" w:rsidP="002A059A">
      <w:pPr>
        <w:rPr>
          <w:rFonts w:ascii="Open Sans" w:eastAsia="Arial" w:hAnsi="Open Sans" w:cs="Open Sans"/>
        </w:rPr>
      </w:pPr>
    </w:p>
    <w:p w14:paraId="5C3CB8F1" w14:textId="77777777" w:rsidR="002A059A" w:rsidRPr="004C4969" w:rsidRDefault="002A059A" w:rsidP="002A059A">
      <w:pPr>
        <w:rPr>
          <w:rFonts w:ascii="Open Sans" w:eastAsia="Arial" w:hAnsi="Open Sans" w:cs="Open Sans"/>
          <w:b/>
          <w:bCs/>
        </w:rPr>
      </w:pPr>
      <w:r w:rsidRPr="004C4969">
        <w:rPr>
          <w:rFonts w:ascii="Open Sans" w:eastAsia="Arial" w:hAnsi="Open Sans" w:cs="Open Sans"/>
          <w:b/>
          <w:bCs/>
        </w:rPr>
        <w:t>Spark Curiosity. Make Connections. Thrive Together</w:t>
      </w:r>
    </w:p>
    <w:p w14:paraId="208FDA2F" w14:textId="159771A0" w:rsidR="002A059A" w:rsidRPr="004C4969" w:rsidRDefault="002A059A" w:rsidP="002A059A">
      <w:pPr>
        <w:rPr>
          <w:rFonts w:ascii="Open Sans" w:eastAsia="Arial" w:hAnsi="Open Sans" w:cs="Open Sans"/>
        </w:rPr>
      </w:pPr>
      <w:r w:rsidRPr="004C4969">
        <w:rPr>
          <w:rFonts w:ascii="Open Sans" w:eastAsia="Arial" w:hAnsi="Open Sans" w:cs="Open Sans"/>
        </w:rPr>
        <w:t>January 2026</w:t>
      </w:r>
    </w:p>
    <w:p w14:paraId="49B1EE60" w14:textId="77777777" w:rsidR="002A059A" w:rsidRPr="004C4969" w:rsidRDefault="002A059A" w:rsidP="002A059A">
      <w:pPr>
        <w:pStyle w:val="Heading2"/>
        <w:rPr>
          <w:rFonts w:ascii="Open Sans" w:hAnsi="Open Sans" w:cs="Open Sans"/>
          <w:i/>
          <w:iCs/>
          <w:sz w:val="24"/>
          <w:szCs w:val="24"/>
        </w:rPr>
      </w:pPr>
      <w:bookmarkStart w:id="2" w:name="_Toc217305850"/>
      <w:bookmarkStart w:id="3" w:name="_Toc1183197522"/>
      <w:r w:rsidRPr="004C4969">
        <w:rPr>
          <w:rFonts w:ascii="Open Sans" w:hAnsi="Open Sans" w:cs="Open Sans"/>
          <w:i/>
          <w:iCs/>
          <w:sz w:val="24"/>
          <w:szCs w:val="24"/>
        </w:rPr>
        <w:t>Preface</w:t>
      </w:r>
      <w:bookmarkEnd w:id="2"/>
      <w:bookmarkEnd w:id="3"/>
    </w:p>
    <w:p w14:paraId="4A12C6A5" w14:textId="3C49B3E1" w:rsidR="002A059A" w:rsidRPr="004C4969" w:rsidRDefault="002A059A" w:rsidP="002A059A">
      <w:pPr>
        <w:rPr>
          <w:rFonts w:ascii="Open Sans" w:eastAsia="Arial" w:hAnsi="Open Sans" w:cs="Open Sans"/>
        </w:rPr>
      </w:pPr>
      <w:r w:rsidRPr="004C4969">
        <w:rPr>
          <w:rFonts w:ascii="Open Sans" w:eastAsia="Arial" w:hAnsi="Open Sans" w:cs="Open Sans"/>
        </w:rPr>
        <w:t xml:space="preserve">The Missoula Public Library (MPL) </w:t>
      </w:r>
      <w:r w:rsidR="005729B5" w:rsidRPr="004C4969">
        <w:rPr>
          <w:rFonts w:ascii="Open Sans" w:eastAsia="Arial" w:hAnsi="Open Sans" w:cs="Open Sans"/>
        </w:rPr>
        <w:t xml:space="preserve">Library Board of Trustees’ </w:t>
      </w:r>
      <w:r w:rsidRPr="004C4969">
        <w:rPr>
          <w:rFonts w:ascii="Open Sans" w:eastAsia="Arial" w:hAnsi="Open Sans" w:cs="Open Sans"/>
        </w:rPr>
        <w:t xml:space="preserve">policies on library operations have been compiled in this manual for </w:t>
      </w:r>
      <w:proofErr w:type="gramStart"/>
      <w:r w:rsidRPr="004C4969">
        <w:rPr>
          <w:rFonts w:ascii="Open Sans" w:eastAsia="Arial" w:hAnsi="Open Sans" w:cs="Open Sans"/>
        </w:rPr>
        <w:t>the use</w:t>
      </w:r>
      <w:proofErr w:type="gramEnd"/>
      <w:r w:rsidRPr="004C4969">
        <w:rPr>
          <w:rFonts w:ascii="Open Sans" w:eastAsia="Arial" w:hAnsi="Open Sans" w:cs="Open Sans"/>
        </w:rPr>
        <w:t xml:space="preserve"> by </w:t>
      </w:r>
      <w:r w:rsidR="005729B5" w:rsidRPr="004C4969">
        <w:rPr>
          <w:rFonts w:ascii="Open Sans" w:eastAsia="Arial" w:hAnsi="Open Sans" w:cs="Open Sans"/>
        </w:rPr>
        <w:t xml:space="preserve">Library Board of Trustees </w:t>
      </w:r>
      <w:r w:rsidRPr="004C4969">
        <w:rPr>
          <w:rFonts w:ascii="Open Sans" w:eastAsia="Arial" w:hAnsi="Open Sans" w:cs="Open Sans"/>
        </w:rPr>
        <w:t>members,</w:t>
      </w:r>
      <w:r w:rsidR="00CB1481" w:rsidRPr="004C4969">
        <w:rPr>
          <w:rFonts w:ascii="Open Sans" w:eastAsia="Arial" w:hAnsi="Open Sans" w:cs="Open Sans"/>
        </w:rPr>
        <w:t xml:space="preserve"> library</w:t>
      </w:r>
      <w:r w:rsidRPr="004C4969">
        <w:rPr>
          <w:rFonts w:ascii="Open Sans" w:eastAsia="Arial" w:hAnsi="Open Sans" w:cs="Open Sans"/>
        </w:rPr>
        <w:t xml:space="preserve"> staff and </w:t>
      </w:r>
      <w:r w:rsidR="00CB1481" w:rsidRPr="004C4969">
        <w:rPr>
          <w:rFonts w:ascii="Open Sans" w:eastAsia="Arial" w:hAnsi="Open Sans" w:cs="Open Sans"/>
        </w:rPr>
        <w:t xml:space="preserve">library </w:t>
      </w:r>
      <w:r w:rsidRPr="004C4969">
        <w:rPr>
          <w:rFonts w:ascii="Open Sans" w:eastAsia="Arial" w:hAnsi="Open Sans" w:cs="Open Sans"/>
        </w:rPr>
        <w:t>patrons. The manual is intended to ensure consistency in service throughout the library system, to inform the public about the principles on which decisions are made, and to provide a base for the growth of new policies and plans for the library.</w:t>
      </w:r>
    </w:p>
    <w:p w14:paraId="4D5B85C0" w14:textId="77777777" w:rsidR="002A059A" w:rsidRPr="004C4969" w:rsidRDefault="002A059A" w:rsidP="002A059A">
      <w:pPr>
        <w:rPr>
          <w:rFonts w:ascii="Open Sans" w:eastAsia="Arial" w:hAnsi="Open Sans" w:cs="Open Sans"/>
        </w:rPr>
      </w:pPr>
    </w:p>
    <w:p w14:paraId="4B270079" w14:textId="62582FC7" w:rsidR="002A059A" w:rsidRPr="004C4969" w:rsidRDefault="005729B5" w:rsidP="002A059A">
      <w:pPr>
        <w:rPr>
          <w:rFonts w:ascii="Open Sans" w:eastAsia="Arial" w:hAnsi="Open Sans" w:cs="Open Sans"/>
        </w:rPr>
      </w:pPr>
      <w:r w:rsidRPr="004C4969">
        <w:rPr>
          <w:rFonts w:ascii="Open Sans" w:eastAsia="Arial" w:hAnsi="Open Sans" w:cs="Open Sans"/>
        </w:rPr>
        <w:t xml:space="preserve">The </w:t>
      </w:r>
      <w:r w:rsidR="002A059A" w:rsidRPr="004C4969">
        <w:rPr>
          <w:rFonts w:ascii="Open Sans" w:eastAsia="Arial" w:hAnsi="Open Sans" w:cs="Open Sans"/>
        </w:rPr>
        <w:t xml:space="preserve">Missoula Public Library Board </w:t>
      </w:r>
      <w:r w:rsidRPr="004C4969">
        <w:rPr>
          <w:rFonts w:ascii="Open Sans" w:eastAsia="Arial" w:hAnsi="Open Sans" w:cs="Open Sans"/>
        </w:rPr>
        <w:t xml:space="preserve">of </w:t>
      </w:r>
      <w:r w:rsidR="002A059A" w:rsidRPr="004C4969">
        <w:rPr>
          <w:rFonts w:ascii="Open Sans" w:eastAsia="Arial" w:hAnsi="Open Sans" w:cs="Open Sans"/>
        </w:rPr>
        <w:t xml:space="preserve">Trustees act as representatives of the community, setting policies and approving services for the institution. Based on these policies, the library administration develops procedures, policy implementation, evaluation and revisions.  MPL staff reviews the entire library policy every five years; the </w:t>
      </w:r>
      <w:r w:rsidRPr="004C4969">
        <w:rPr>
          <w:rFonts w:ascii="Open Sans" w:eastAsia="Arial" w:hAnsi="Open Sans" w:cs="Open Sans"/>
        </w:rPr>
        <w:t>Library Board of Trustees</w:t>
      </w:r>
      <w:r w:rsidR="002A059A" w:rsidRPr="004C4969">
        <w:rPr>
          <w:rFonts w:ascii="Open Sans" w:eastAsia="Arial" w:hAnsi="Open Sans" w:cs="Open Sans"/>
        </w:rPr>
        <w:t xml:space="preserve"> considers changes (if any) following staff recommendations. Changes are approved and noted in </w:t>
      </w:r>
      <w:r w:rsidRPr="004C4969">
        <w:rPr>
          <w:rFonts w:ascii="Open Sans" w:eastAsia="Arial" w:hAnsi="Open Sans" w:cs="Open Sans"/>
        </w:rPr>
        <w:t>Library Board of Trustees</w:t>
      </w:r>
      <w:r w:rsidR="002A059A" w:rsidRPr="004C4969">
        <w:rPr>
          <w:rFonts w:ascii="Open Sans" w:eastAsia="Arial" w:hAnsi="Open Sans" w:cs="Open Sans"/>
        </w:rPr>
        <w:t xml:space="preserve"> minutes and within the policy.</w:t>
      </w:r>
    </w:p>
    <w:p w14:paraId="324A071D" w14:textId="77777777" w:rsidR="002A059A" w:rsidRPr="004C4969" w:rsidRDefault="002A059A" w:rsidP="002A059A">
      <w:pPr>
        <w:rPr>
          <w:rFonts w:ascii="Open Sans" w:eastAsia="Arial" w:hAnsi="Open Sans" w:cs="Open Sans"/>
        </w:rPr>
      </w:pPr>
    </w:p>
    <w:p w14:paraId="5CFF9F40"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It is the goal of the Missoula Public Library that patrons will have a safe and comfortable environment where resources are easily accessible. Free access to library resources is provided to all people in Missoula County regardless of age, </w:t>
      </w:r>
      <w:r w:rsidRPr="004C4969">
        <w:rPr>
          <w:rFonts w:ascii="Open Sans" w:eastAsia="Arial" w:hAnsi="Open Sans" w:cs="Open Sans"/>
        </w:rPr>
        <w:lastRenderedPageBreak/>
        <w:t xml:space="preserve">race, </w:t>
      </w:r>
      <w:proofErr w:type="gramStart"/>
      <w:r w:rsidRPr="004C4969">
        <w:rPr>
          <w:rFonts w:ascii="Open Sans" w:eastAsia="Arial" w:hAnsi="Open Sans" w:cs="Open Sans"/>
        </w:rPr>
        <w:t>ethnicity</w:t>
      </w:r>
      <w:proofErr w:type="gramEnd"/>
      <w:r w:rsidRPr="004C4969">
        <w:rPr>
          <w:rFonts w:ascii="Open Sans" w:eastAsia="Arial" w:hAnsi="Open Sans" w:cs="Open Sans"/>
        </w:rPr>
        <w:t>, religion, disability, national origin, sexual orientation, gender identity, citizenship status, or social or political views. Library policies are based on patron needs, the library's mission statement, and established goals.</w:t>
      </w:r>
    </w:p>
    <w:p w14:paraId="558D5189" w14:textId="77777777" w:rsidR="002A059A" w:rsidRPr="004C4969" w:rsidRDefault="002A059A" w:rsidP="002A059A">
      <w:pPr>
        <w:pStyle w:val="Heading2"/>
        <w:rPr>
          <w:rFonts w:ascii="Open Sans" w:hAnsi="Open Sans" w:cs="Open Sans"/>
          <w:i/>
          <w:sz w:val="24"/>
          <w:szCs w:val="24"/>
        </w:rPr>
      </w:pPr>
      <w:bookmarkStart w:id="4" w:name="_Toc217305851"/>
      <w:bookmarkStart w:id="5" w:name="_Toc679320095"/>
      <w:r w:rsidRPr="004C4969">
        <w:rPr>
          <w:rFonts w:ascii="Open Sans" w:hAnsi="Open Sans" w:cs="Open Sans"/>
          <w:i/>
          <w:sz w:val="24"/>
          <w:szCs w:val="24"/>
        </w:rPr>
        <w:t>Intellectual Freedom</w:t>
      </w:r>
      <w:bookmarkEnd w:id="4"/>
      <w:bookmarkEnd w:id="5"/>
      <w:r w:rsidRPr="004C4969">
        <w:rPr>
          <w:rFonts w:ascii="Open Sans" w:hAnsi="Open Sans" w:cs="Open Sans"/>
          <w:i/>
          <w:sz w:val="24"/>
          <w:szCs w:val="24"/>
        </w:rPr>
        <w:t xml:space="preserve"> </w:t>
      </w:r>
    </w:p>
    <w:p w14:paraId="297DD534" w14:textId="77777777" w:rsidR="002A059A" w:rsidRPr="004C4969" w:rsidRDefault="002A059A" w:rsidP="002A059A">
      <w:pPr>
        <w:rPr>
          <w:rFonts w:ascii="Open Sans" w:eastAsia="Arial" w:hAnsi="Open Sans" w:cs="Open Sans"/>
        </w:rPr>
      </w:pPr>
      <w:r w:rsidRPr="004C4969">
        <w:rPr>
          <w:rFonts w:ascii="Open Sans" w:eastAsia="Arial" w:hAnsi="Open Sans" w:cs="Open Sans"/>
        </w:rPr>
        <w:t>The Missoula Public Library is dedicated to the concept of intellectual freedom and endorses the Library Bill of Rights, Freedom to Read, and Freedom to View Statements of the American Library Association. The Missoula Public Library also accepts the Association's Interpretation of the Library Bill of Rights on Exhibit Spaces and Bulletin Boards. These documents were developed to affirm the commitment of libraries to the rights of freedom of speech and expression under the United States Constitution.</w:t>
      </w:r>
    </w:p>
    <w:p w14:paraId="5B68FCF6" w14:textId="77777777" w:rsidR="002A059A" w:rsidRPr="004C4969" w:rsidRDefault="002A059A" w:rsidP="002A059A">
      <w:pPr>
        <w:rPr>
          <w:rFonts w:ascii="Open Sans" w:eastAsia="Arial" w:hAnsi="Open Sans" w:cs="Open Sans"/>
        </w:rPr>
      </w:pPr>
    </w:p>
    <w:p w14:paraId="65BD57BC"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The library preserves the right of citizens to obtain information on all sides of potentially controversial issues so that </w:t>
      </w:r>
      <w:proofErr w:type="gramStart"/>
      <w:r w:rsidRPr="004C4969">
        <w:rPr>
          <w:rFonts w:ascii="Open Sans" w:eastAsia="Arial" w:hAnsi="Open Sans" w:cs="Open Sans"/>
        </w:rPr>
        <w:t>each individual</w:t>
      </w:r>
      <w:proofErr w:type="gramEnd"/>
      <w:r w:rsidRPr="004C4969">
        <w:rPr>
          <w:rFonts w:ascii="Open Sans" w:eastAsia="Arial" w:hAnsi="Open Sans" w:cs="Open Sans"/>
        </w:rPr>
        <w:t xml:space="preserve"> can decide for themselves the value of opposing ideas. In presenting various sides of a question, the library thus strives to provide citizens with reliable sources of information on which to base intelligent decisions in their daily lives. </w:t>
      </w:r>
    </w:p>
    <w:p w14:paraId="2BDBB67E" w14:textId="77777777" w:rsidR="002A059A" w:rsidRPr="004C4969" w:rsidRDefault="002A059A" w:rsidP="002A059A">
      <w:pPr>
        <w:rPr>
          <w:rFonts w:ascii="Open Sans" w:eastAsia="Arial" w:hAnsi="Open Sans" w:cs="Open Sans"/>
        </w:rPr>
      </w:pPr>
    </w:p>
    <w:p w14:paraId="26F4C888" w14:textId="77777777" w:rsidR="002A059A" w:rsidRPr="004C4969" w:rsidRDefault="002A059A" w:rsidP="002A059A">
      <w:pPr>
        <w:rPr>
          <w:rFonts w:ascii="Open Sans" w:eastAsia="Open Sans" w:hAnsi="Open Sans" w:cs="Open Sans"/>
          <w:color w:val="000000" w:themeColor="text1"/>
        </w:rPr>
      </w:pPr>
      <w:r w:rsidRPr="004C4969">
        <w:rPr>
          <w:rFonts w:ascii="Open Sans" w:eastAsia="Arial" w:hAnsi="Open Sans" w:cs="Open Sans"/>
        </w:rPr>
        <w:t xml:space="preserve">The library has a responsibility to protect the rights of all patrons. </w:t>
      </w:r>
      <w:r w:rsidRPr="004C4969">
        <w:rPr>
          <w:rFonts w:ascii="Open Sans" w:eastAsia="Open Sans" w:hAnsi="Open Sans" w:cs="Open Sans"/>
          <w:color w:val="000000" w:themeColor="text1"/>
        </w:rPr>
        <w:t>The library recognizes and understands that some materials may be regarded by certain individuals or groups as controversial, whether because of bias, frankness of language, political expression, or moral implication.</w:t>
      </w:r>
    </w:p>
    <w:p w14:paraId="17BDCB32" w14:textId="77777777" w:rsidR="002A059A" w:rsidRPr="004C4969" w:rsidRDefault="002A059A" w:rsidP="002A059A">
      <w:pPr>
        <w:rPr>
          <w:rFonts w:ascii="Open Sans" w:eastAsia="Arial" w:hAnsi="Open Sans" w:cs="Open Sans"/>
        </w:rPr>
      </w:pPr>
    </w:p>
    <w:p w14:paraId="67290312"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Only parents and legal guardians have the right and responsibility to restrict the access of their children to library resources and services. The display of materials is not inhibited by the possibility that </w:t>
      </w:r>
      <w:proofErr w:type="gramStart"/>
      <w:r w:rsidRPr="004C4969">
        <w:rPr>
          <w:rFonts w:ascii="Open Sans" w:eastAsia="Arial" w:hAnsi="Open Sans" w:cs="Open Sans"/>
        </w:rPr>
        <w:t>particular works</w:t>
      </w:r>
      <w:proofErr w:type="gramEnd"/>
      <w:r w:rsidRPr="004C4969">
        <w:rPr>
          <w:rFonts w:ascii="Open Sans" w:eastAsia="Arial" w:hAnsi="Open Sans" w:cs="Open Sans"/>
        </w:rPr>
        <w:t xml:space="preserve"> may inadvertently be seen by or come into the possession of children and young adults.</w:t>
      </w:r>
    </w:p>
    <w:p w14:paraId="2B67B570" w14:textId="77777777" w:rsidR="002A059A" w:rsidRPr="004C4969" w:rsidRDefault="002A059A" w:rsidP="002A059A">
      <w:pPr>
        <w:pStyle w:val="Heading1"/>
        <w:rPr>
          <w:rFonts w:ascii="Open Sans" w:eastAsia="Arial" w:hAnsi="Open Sans" w:cs="Open Sans"/>
          <w:sz w:val="24"/>
          <w:szCs w:val="24"/>
        </w:rPr>
      </w:pPr>
      <w:bookmarkStart w:id="6" w:name="_Toc217305852"/>
      <w:bookmarkStart w:id="7" w:name="_Toc1834811753"/>
      <w:r w:rsidRPr="004C4969">
        <w:rPr>
          <w:rFonts w:ascii="Open Sans" w:eastAsia="Arial" w:hAnsi="Open Sans" w:cs="Open Sans"/>
          <w:sz w:val="24"/>
          <w:szCs w:val="24"/>
        </w:rPr>
        <w:t>PUBLIC SERVICES</w:t>
      </w:r>
      <w:bookmarkEnd w:id="6"/>
      <w:bookmarkEnd w:id="7"/>
    </w:p>
    <w:p w14:paraId="44A852BE" w14:textId="77777777" w:rsidR="002A059A" w:rsidRPr="004C4969" w:rsidRDefault="002A059A" w:rsidP="002A059A">
      <w:pPr>
        <w:pStyle w:val="Heading2"/>
        <w:rPr>
          <w:rFonts w:ascii="Open Sans" w:hAnsi="Open Sans" w:cs="Open Sans"/>
          <w:i/>
          <w:sz w:val="24"/>
          <w:szCs w:val="24"/>
        </w:rPr>
      </w:pPr>
      <w:bookmarkStart w:id="8" w:name="_Toc217305853"/>
      <w:bookmarkStart w:id="9" w:name="_Toc222777324"/>
      <w:r w:rsidRPr="004C4969">
        <w:rPr>
          <w:rFonts w:ascii="Open Sans" w:hAnsi="Open Sans" w:cs="Open Sans"/>
          <w:i/>
          <w:sz w:val="24"/>
          <w:szCs w:val="24"/>
        </w:rPr>
        <w:t>Programming</w:t>
      </w:r>
      <w:bookmarkEnd w:id="8"/>
      <w:bookmarkEnd w:id="9"/>
      <w:r w:rsidRPr="004C4969">
        <w:rPr>
          <w:rFonts w:ascii="Open Sans" w:hAnsi="Open Sans" w:cs="Open Sans"/>
          <w:i/>
          <w:sz w:val="24"/>
          <w:szCs w:val="24"/>
        </w:rPr>
        <w:t xml:space="preserve"> </w:t>
      </w:r>
    </w:p>
    <w:p w14:paraId="087B20B0"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A library program is an event that promotes the use of library materials, facilities, or services and/or offers the community an educational, recreational, or cultural experience. Programs are planned for the interest and enlightenment of Missoula County citizens and surrounding communities. </w:t>
      </w:r>
    </w:p>
    <w:p w14:paraId="76A1B55C" w14:textId="77777777" w:rsidR="002A059A" w:rsidRPr="004C4969" w:rsidRDefault="002A059A" w:rsidP="002A059A">
      <w:pPr>
        <w:rPr>
          <w:rFonts w:ascii="Open Sans" w:eastAsia="Arial" w:hAnsi="Open Sans" w:cs="Open Sans"/>
        </w:rPr>
      </w:pPr>
    </w:p>
    <w:p w14:paraId="34B777D1"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MPL strives to offer a variety of programs for all ages that support the mission of the library and reflect the broad range of our community's interests. Programs may be planned and presented by library staff or by individuals or groups with the </w:t>
      </w:r>
      <w:r w:rsidRPr="004C4969">
        <w:rPr>
          <w:rFonts w:ascii="Open Sans" w:eastAsia="Arial" w:hAnsi="Open Sans" w:cs="Open Sans"/>
        </w:rPr>
        <w:lastRenderedPageBreak/>
        <w:t xml:space="preserve">library acting as sponsor. Programs may be offered in library meeting rooms as space permits or at other locations designated by the library. </w:t>
      </w:r>
    </w:p>
    <w:p w14:paraId="7D7C6E41" w14:textId="77777777" w:rsidR="002A059A" w:rsidRPr="004C4969" w:rsidRDefault="002A059A" w:rsidP="002A059A">
      <w:pPr>
        <w:rPr>
          <w:rFonts w:ascii="Open Sans" w:eastAsia="Arial" w:hAnsi="Open Sans" w:cs="Open Sans"/>
        </w:rPr>
      </w:pPr>
    </w:p>
    <w:p w14:paraId="299EB1F2" w14:textId="77777777" w:rsidR="002A059A" w:rsidRPr="004C4969" w:rsidRDefault="002A059A" w:rsidP="002A059A">
      <w:pPr>
        <w:rPr>
          <w:rFonts w:ascii="Open Sans" w:eastAsia="Arial" w:hAnsi="Open Sans" w:cs="Open Sans"/>
        </w:rPr>
      </w:pPr>
      <w:r w:rsidRPr="004C4969">
        <w:rPr>
          <w:rFonts w:ascii="Open Sans" w:eastAsia="Arial" w:hAnsi="Open Sans" w:cs="Open Sans"/>
        </w:rPr>
        <w:t>Library staff use the following criteria in making decisions about program topics, speakers, and accompanying resources:</w:t>
      </w:r>
    </w:p>
    <w:p w14:paraId="481D4DFB"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Availability of program space</w:t>
      </w:r>
    </w:p>
    <w:p w14:paraId="27457173"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Treatment of content for intended audience</w:t>
      </w:r>
    </w:p>
    <w:p w14:paraId="2E1E0565"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Presentation quality</w:t>
      </w:r>
    </w:p>
    <w:p w14:paraId="50C1CB82"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Presenter background/qualifications in content area</w:t>
      </w:r>
    </w:p>
    <w:p w14:paraId="35A90F92"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Budget</w:t>
      </w:r>
    </w:p>
    <w:p w14:paraId="31C7299C"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Relevance to community needs, interests, and issues</w:t>
      </w:r>
    </w:p>
    <w:p w14:paraId="409409C8"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Historical or educational significance</w:t>
      </w:r>
    </w:p>
    <w:p w14:paraId="0A481BC5"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Connection to other community programs, exhibitions, or events</w:t>
      </w:r>
    </w:p>
    <w:p w14:paraId="0B5E0D71" w14:textId="77777777" w:rsidR="002A059A" w:rsidRPr="004C4969" w:rsidRDefault="002A059A" w:rsidP="002A059A">
      <w:pPr>
        <w:pStyle w:val="ListParagraph"/>
        <w:numPr>
          <w:ilvl w:val="0"/>
          <w:numId w:val="8"/>
        </w:numPr>
        <w:rPr>
          <w:rFonts w:ascii="Open Sans" w:eastAsia="Arial" w:hAnsi="Open Sans" w:cs="Open Sans"/>
        </w:rPr>
      </w:pPr>
      <w:r w:rsidRPr="004C4969">
        <w:rPr>
          <w:rFonts w:ascii="Open Sans" w:eastAsia="Arial" w:hAnsi="Open Sans" w:cs="Open Sans"/>
        </w:rPr>
        <w:t>Relation to library collections, resources, exhibits, and programs</w:t>
      </w:r>
    </w:p>
    <w:p w14:paraId="3236565C" w14:textId="77777777" w:rsidR="002A059A" w:rsidRPr="004C4969" w:rsidRDefault="002A059A" w:rsidP="002A059A">
      <w:pPr>
        <w:rPr>
          <w:rFonts w:ascii="Open Sans" w:eastAsia="Arial" w:hAnsi="Open Sans" w:cs="Open Sans"/>
        </w:rPr>
      </w:pPr>
    </w:p>
    <w:p w14:paraId="699BC4A3" w14:textId="77777777" w:rsidR="002A059A" w:rsidRPr="004C4969" w:rsidRDefault="002A059A" w:rsidP="002A059A">
      <w:pPr>
        <w:rPr>
          <w:rFonts w:ascii="Open Sans" w:eastAsia="Arial" w:hAnsi="Open Sans" w:cs="Open Sans"/>
        </w:rPr>
      </w:pPr>
      <w:r w:rsidRPr="004C4969">
        <w:rPr>
          <w:rFonts w:ascii="Open Sans" w:eastAsia="Arial" w:hAnsi="Open Sans" w:cs="Open Sans"/>
        </w:rPr>
        <w:t>Library sponsorship of a program does not constitute an endorsement of the content of the program or the views expressed by participants. Program topics, speakers, and resources are not excluded because of possible controversy.</w:t>
      </w:r>
    </w:p>
    <w:p w14:paraId="17D38A6B" w14:textId="77777777" w:rsidR="002A059A" w:rsidRPr="004C4969" w:rsidRDefault="002A059A" w:rsidP="002A059A">
      <w:pPr>
        <w:rPr>
          <w:rFonts w:ascii="Open Sans" w:eastAsia="Arial" w:hAnsi="Open Sans" w:cs="Open Sans"/>
        </w:rPr>
      </w:pPr>
    </w:p>
    <w:p w14:paraId="2971DF3F"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Attendance at library programs is always free and open to the public, though cost recovery fees for materials may apply.  Some popular programs may require a ticket for admittance. The library reserves the right to limit group size and age range for admittance.  Program attendance shall not be restricted because of racial, religious, socioeconomic or political status, sexual orientation, or gender identity. To participate in library programs attendees are expected to adhere to our </w:t>
      </w:r>
      <w:hyperlink w:anchor="_Library_Security_and" w:history="1">
        <w:r w:rsidRPr="004C4969">
          <w:rPr>
            <w:rStyle w:val="Hyperlink"/>
            <w:rFonts w:ascii="Open Sans" w:eastAsia="Arial" w:hAnsi="Open Sans" w:cs="Open Sans"/>
          </w:rPr>
          <w:t>Library Security and Patron Behavior</w:t>
        </w:r>
      </w:hyperlink>
      <w:r w:rsidRPr="004C4969">
        <w:rPr>
          <w:rFonts w:ascii="Open Sans" w:eastAsia="Arial" w:hAnsi="Open Sans" w:cs="Open Sans"/>
        </w:rPr>
        <w:t xml:space="preserve"> section.</w:t>
      </w:r>
    </w:p>
    <w:p w14:paraId="108E4C75" w14:textId="77777777" w:rsidR="002A059A" w:rsidRPr="004C4969" w:rsidRDefault="002A059A" w:rsidP="002A059A">
      <w:pPr>
        <w:rPr>
          <w:rFonts w:ascii="Open Sans" w:eastAsia="Arial" w:hAnsi="Open Sans" w:cs="Open Sans"/>
        </w:rPr>
      </w:pPr>
    </w:p>
    <w:p w14:paraId="3E17CC71" w14:textId="77777777" w:rsidR="002A059A" w:rsidRPr="004C4969" w:rsidRDefault="002A059A" w:rsidP="002A059A">
      <w:pPr>
        <w:rPr>
          <w:rFonts w:ascii="Open Sans" w:eastAsia="Arial" w:hAnsi="Open Sans" w:cs="Open Sans"/>
          <w:highlight w:val="red"/>
        </w:rPr>
      </w:pPr>
      <w:r w:rsidRPr="004C4969">
        <w:rPr>
          <w:rFonts w:ascii="Open Sans" w:eastAsia="Arial" w:hAnsi="Open Sans" w:cs="Open Sans"/>
        </w:rPr>
        <w:t>Individuals who attend an MPL-sponsored event where photographs or videos are taken have the option to opt-out from appearing in these photos and/or videos. Individuals desiring to opt-out are required to inform MPL staff.</w:t>
      </w:r>
    </w:p>
    <w:p w14:paraId="320ADDC6" w14:textId="77777777" w:rsidR="002A059A" w:rsidRPr="004C4969" w:rsidRDefault="002A059A" w:rsidP="002A059A">
      <w:pPr>
        <w:pStyle w:val="Heading2"/>
        <w:rPr>
          <w:rFonts w:ascii="Open Sans" w:hAnsi="Open Sans" w:cs="Open Sans"/>
          <w:i/>
          <w:sz w:val="24"/>
          <w:szCs w:val="24"/>
        </w:rPr>
      </w:pPr>
      <w:bookmarkStart w:id="10" w:name="_Toc217305854"/>
      <w:bookmarkStart w:id="11" w:name="_Toc291378929"/>
      <w:r w:rsidRPr="004C4969">
        <w:rPr>
          <w:rFonts w:ascii="Open Sans" w:hAnsi="Open Sans" w:cs="Open Sans"/>
          <w:i/>
          <w:sz w:val="24"/>
          <w:szCs w:val="24"/>
        </w:rPr>
        <w:t>Public Meeting Rooms</w:t>
      </w:r>
      <w:bookmarkEnd w:id="10"/>
      <w:bookmarkEnd w:id="11"/>
    </w:p>
    <w:p w14:paraId="65EABCC9" w14:textId="24BECC56" w:rsidR="002A059A" w:rsidRPr="004C4969" w:rsidRDefault="002A059A" w:rsidP="002A059A">
      <w:pPr>
        <w:rPr>
          <w:rFonts w:ascii="Open Sans" w:eastAsia="Arial" w:hAnsi="Open Sans" w:cs="Open Sans"/>
        </w:rPr>
      </w:pPr>
      <w:r w:rsidRPr="004C4969">
        <w:rPr>
          <w:rFonts w:ascii="Open Sans" w:eastAsia="Arial" w:hAnsi="Open Sans" w:cs="Open Sans"/>
        </w:rPr>
        <w:t xml:space="preserve">MPL public meeting room policy supports equitable distribution and access to a shared community resource.  The MPL </w:t>
      </w:r>
      <w:r w:rsidR="005729B5" w:rsidRPr="004C4969">
        <w:rPr>
          <w:rFonts w:ascii="Open Sans" w:eastAsia="Arial" w:hAnsi="Open Sans" w:cs="Open Sans"/>
        </w:rPr>
        <w:t xml:space="preserve">Library </w:t>
      </w:r>
      <w:r w:rsidRPr="004C4969">
        <w:rPr>
          <w:rFonts w:ascii="Open Sans" w:eastAsia="Arial" w:hAnsi="Open Sans" w:cs="Open Sans"/>
        </w:rPr>
        <w:t xml:space="preserve">Board of Trustees shall have the authority to deny a meeting if it is deemed inappropriate to the mission of MPL. Upon adequate notice and for adequate reasons, the library reserves the right to revoke permission to use any meeting room.  Meetings' content does not reflect the opinions of the </w:t>
      </w:r>
      <w:r w:rsidR="005729B5" w:rsidRPr="004C4969">
        <w:rPr>
          <w:rFonts w:ascii="Open Sans" w:eastAsia="Arial" w:hAnsi="Open Sans" w:cs="Open Sans"/>
        </w:rPr>
        <w:t xml:space="preserve">Library Board of Trustees </w:t>
      </w:r>
      <w:r w:rsidRPr="004C4969">
        <w:rPr>
          <w:rFonts w:ascii="Open Sans" w:eastAsia="Arial" w:hAnsi="Open Sans" w:cs="Open Sans"/>
        </w:rPr>
        <w:t xml:space="preserve">or staff.  The library adheres to the </w:t>
      </w:r>
      <w:r w:rsidRPr="004C4969">
        <w:rPr>
          <w:rFonts w:ascii="Open Sans" w:eastAsia="Arial" w:hAnsi="Open Sans" w:cs="Open Sans"/>
        </w:rPr>
        <w:lastRenderedPageBreak/>
        <w:t>principles of intellectual freedom, adopted by the American Library Association, as expressed in the Library Bill of Rights.</w:t>
      </w:r>
    </w:p>
    <w:p w14:paraId="79594C46" w14:textId="77777777" w:rsidR="002A059A" w:rsidRPr="004C4969" w:rsidRDefault="002A059A" w:rsidP="002A059A">
      <w:pPr>
        <w:rPr>
          <w:rFonts w:ascii="Open Sans" w:eastAsia="Arial" w:hAnsi="Open Sans" w:cs="Open Sans"/>
        </w:rPr>
      </w:pPr>
    </w:p>
    <w:p w14:paraId="71D010CA"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The library retains the right to monitor all meetings, programs, and events conducted on the premises to ensure compliance with library regulations.  Use of the meeting and study rooms should not interfere with the normal functions of the library.  Library staff will </w:t>
      </w:r>
      <w:proofErr w:type="gramStart"/>
      <w:r w:rsidRPr="004C4969">
        <w:rPr>
          <w:rFonts w:ascii="Open Sans" w:eastAsia="Arial" w:hAnsi="Open Sans" w:cs="Open Sans"/>
        </w:rPr>
        <w:t>have free access to rooms at all times</w:t>
      </w:r>
      <w:proofErr w:type="gramEnd"/>
      <w:r w:rsidRPr="004C4969">
        <w:rPr>
          <w:rFonts w:ascii="Open Sans" w:eastAsia="Arial" w:hAnsi="Open Sans" w:cs="Open Sans"/>
        </w:rPr>
        <w:t xml:space="preserve">. </w:t>
      </w:r>
    </w:p>
    <w:p w14:paraId="5620FCDC" w14:textId="77777777" w:rsidR="002A059A" w:rsidRPr="004C4969" w:rsidRDefault="002A059A" w:rsidP="002A059A">
      <w:pPr>
        <w:rPr>
          <w:rFonts w:ascii="Open Sans" w:eastAsia="Arial" w:hAnsi="Open Sans" w:cs="Open Sans"/>
        </w:rPr>
      </w:pPr>
    </w:p>
    <w:p w14:paraId="4A9157EB" w14:textId="49DD7F9E" w:rsidR="002A059A" w:rsidRPr="004C4969" w:rsidRDefault="002A059A" w:rsidP="002A059A">
      <w:pPr>
        <w:rPr>
          <w:rFonts w:ascii="Open Sans" w:eastAsia="Arial" w:hAnsi="Open Sans" w:cs="Open Sans"/>
        </w:rPr>
      </w:pPr>
      <w:r w:rsidRPr="004C4969">
        <w:rPr>
          <w:rFonts w:ascii="Open Sans" w:eastAsia="Arial" w:hAnsi="Open Sans" w:cs="Open Sans"/>
        </w:rPr>
        <w:t xml:space="preserve">Each room must be returned to the way it was upon the patron's entry to the room.  If this is not followed, patrons may lose the privilege to use the meeting room in the future. </w:t>
      </w:r>
    </w:p>
    <w:p w14:paraId="44E69D99" w14:textId="77777777" w:rsidR="002A059A" w:rsidRPr="004C4969" w:rsidRDefault="002A059A" w:rsidP="002A059A">
      <w:pPr>
        <w:rPr>
          <w:rFonts w:ascii="Open Sans" w:eastAsia="Arial" w:hAnsi="Open Sans" w:cs="Open Sans"/>
        </w:rPr>
      </w:pPr>
    </w:p>
    <w:p w14:paraId="5E38DE82" w14:textId="6A9CAA9F"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t xml:space="preserve">Meeting rooms are intended for larger groups than the study rooms and therefore have additional usage requirements; minimum attendance requirements may be imposed. Meeting rooms that are open to the public may be used at no charge.  Preference is always given to MPL and its All Under One Roof Partners. </w:t>
      </w:r>
    </w:p>
    <w:p w14:paraId="46BCF898" w14:textId="77777777" w:rsidR="002A059A" w:rsidRPr="004C4969" w:rsidRDefault="002A059A" w:rsidP="002A059A">
      <w:pPr>
        <w:rPr>
          <w:rFonts w:ascii="Open Sans" w:eastAsia="Arial" w:hAnsi="Open Sans" w:cs="Open Sans"/>
        </w:rPr>
      </w:pPr>
    </w:p>
    <w:p w14:paraId="7FF80762" w14:textId="77777777" w:rsidR="00525FD2" w:rsidRPr="004C4969" w:rsidRDefault="002A059A" w:rsidP="00525FD2">
      <w:pPr>
        <w:spacing w:line="259" w:lineRule="auto"/>
        <w:rPr>
          <w:rFonts w:ascii="Open Sans" w:eastAsia="Arial" w:hAnsi="Open Sans" w:cs="Open Sans"/>
        </w:rPr>
      </w:pPr>
      <w:r w:rsidRPr="004C4969">
        <w:rPr>
          <w:rFonts w:ascii="Open Sans" w:eastAsia="Arial" w:hAnsi="Open Sans" w:cs="Open Sans"/>
        </w:rPr>
        <w:t xml:space="preserve">See also </w:t>
      </w:r>
      <w:hyperlink w:anchor="_APPENDIX_X:_Meeting" w:history="1">
        <w:r w:rsidRPr="004C4969">
          <w:rPr>
            <w:rStyle w:val="Hyperlink"/>
            <w:rFonts w:ascii="Open Sans" w:eastAsia="Arial" w:hAnsi="Open Sans" w:cs="Open Sans"/>
          </w:rPr>
          <w:t>APPENDIX A: Meeting Room Terms of Use and Agreement.</w:t>
        </w:r>
      </w:hyperlink>
      <w:r w:rsidR="00525FD2" w:rsidRPr="004C4969">
        <w:rPr>
          <w:rFonts w:ascii="Open Sans" w:hAnsi="Open Sans" w:cs="Open Sans"/>
        </w:rPr>
        <w:t xml:space="preserve">  </w:t>
      </w:r>
      <w:r w:rsidR="00525FD2" w:rsidRPr="004C4969">
        <w:rPr>
          <w:rFonts w:ascii="Open Sans" w:eastAsia="Arial" w:hAnsi="Open Sans" w:cs="Open Sans"/>
          <w:color w:val="EE0000"/>
        </w:rPr>
        <w:t>Exceptions to the library’s Meeting Room Terms of Use must be approved by the Library Director.</w:t>
      </w:r>
    </w:p>
    <w:p w14:paraId="552C93D4" w14:textId="77777777" w:rsidR="002A059A" w:rsidRPr="004C4969" w:rsidRDefault="002A059A" w:rsidP="002A059A">
      <w:pPr>
        <w:rPr>
          <w:rFonts w:ascii="Open Sans" w:eastAsia="Arial" w:hAnsi="Open Sans" w:cs="Open Sans"/>
        </w:rPr>
      </w:pPr>
    </w:p>
    <w:p w14:paraId="2A30143E"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The Library Director or their </w:t>
      </w:r>
      <w:proofErr w:type="gramStart"/>
      <w:r w:rsidRPr="004C4969">
        <w:rPr>
          <w:rFonts w:ascii="Open Sans" w:eastAsia="Arial" w:hAnsi="Open Sans" w:cs="Open Sans"/>
        </w:rPr>
        <w:t>designee</w:t>
      </w:r>
      <w:proofErr w:type="gramEnd"/>
      <w:r w:rsidRPr="004C4969">
        <w:rPr>
          <w:rFonts w:ascii="Open Sans" w:eastAsia="Arial" w:hAnsi="Open Sans" w:cs="Open Sans"/>
        </w:rPr>
        <w:t xml:space="preserve"> may authorize the termination of any meeting in progress by any group that is disorderly in any way or otherwise violates the Meeting Room Terms of Use.</w:t>
      </w:r>
    </w:p>
    <w:p w14:paraId="11855B67" w14:textId="77777777" w:rsidR="002A059A" w:rsidRPr="004C4969" w:rsidRDefault="002A059A" w:rsidP="002A059A">
      <w:pPr>
        <w:rPr>
          <w:rFonts w:ascii="Open Sans" w:eastAsia="Arial" w:hAnsi="Open Sans" w:cs="Open Sans"/>
        </w:rPr>
      </w:pPr>
    </w:p>
    <w:p w14:paraId="44103FD5" w14:textId="48CF59FE" w:rsidR="002A059A" w:rsidRPr="004C4969" w:rsidRDefault="002A059A" w:rsidP="002A059A">
      <w:pPr>
        <w:rPr>
          <w:rFonts w:ascii="Open Sans" w:eastAsia="Arial" w:hAnsi="Open Sans" w:cs="Open Sans"/>
        </w:rPr>
      </w:pPr>
      <w:r w:rsidRPr="004C4969">
        <w:rPr>
          <w:rFonts w:ascii="Open Sans" w:eastAsia="Arial" w:hAnsi="Open Sans" w:cs="Open Sans"/>
        </w:rPr>
        <w:t xml:space="preserve">Permission to use the building before or after normal hours of operation must be approved by the </w:t>
      </w:r>
      <w:r w:rsidR="005729B5" w:rsidRPr="004C4969">
        <w:rPr>
          <w:rFonts w:ascii="Open Sans" w:eastAsia="Arial" w:hAnsi="Open Sans" w:cs="Open Sans"/>
        </w:rPr>
        <w:t>Library Director</w:t>
      </w:r>
      <w:r w:rsidRPr="004C4969">
        <w:rPr>
          <w:rFonts w:ascii="Open Sans" w:eastAsia="Arial" w:hAnsi="Open Sans" w:cs="Open Sans"/>
        </w:rPr>
        <w:t xml:space="preserve">. </w:t>
      </w:r>
    </w:p>
    <w:p w14:paraId="3E6D97CF" w14:textId="77777777" w:rsidR="002A059A" w:rsidRPr="004C4969" w:rsidRDefault="002A059A" w:rsidP="002A059A">
      <w:pPr>
        <w:pStyle w:val="Heading2"/>
        <w:rPr>
          <w:rFonts w:ascii="Open Sans" w:hAnsi="Open Sans" w:cs="Open Sans"/>
          <w:i/>
        </w:rPr>
      </w:pPr>
      <w:bookmarkStart w:id="12" w:name="_Toc217305855"/>
      <w:bookmarkStart w:id="13" w:name="_Toc1691146945"/>
      <w:r w:rsidRPr="004C4969">
        <w:rPr>
          <w:rFonts w:ascii="Open Sans" w:hAnsi="Open Sans" w:cs="Open Sans"/>
          <w:i/>
          <w:sz w:val="24"/>
          <w:szCs w:val="24"/>
        </w:rPr>
        <w:t>Reservation of Meeting Rooms and Study Rooms</w:t>
      </w:r>
      <w:bookmarkEnd w:id="12"/>
      <w:bookmarkEnd w:id="13"/>
    </w:p>
    <w:p w14:paraId="0D65BA57" w14:textId="3D38B939" w:rsidR="002A059A" w:rsidRPr="004C4969" w:rsidRDefault="002A059A" w:rsidP="002A059A">
      <w:pPr>
        <w:rPr>
          <w:rFonts w:ascii="Open Sans" w:eastAsia="Arial" w:hAnsi="Open Sans" w:cs="Open Sans"/>
        </w:rPr>
      </w:pPr>
      <w:r w:rsidRPr="004C4969">
        <w:rPr>
          <w:rFonts w:ascii="Open Sans" w:eastAsia="Arial" w:hAnsi="Open Sans" w:cs="Open Sans"/>
        </w:rPr>
        <w:t xml:space="preserve">Library public spaces include the Cooper Rooms, the Blackfoot Communications Boardroom, the Ellingson Room, and study rooms on the 2nd and 3rd floor. Reservations can be made for all public spaces. Reservations are managed using an online reservation system. See </w:t>
      </w:r>
      <w:r w:rsidR="00655588" w:rsidRPr="004C4969">
        <w:rPr>
          <w:rFonts w:ascii="Open Sans" w:eastAsia="Arial" w:hAnsi="Open Sans" w:cs="Open Sans"/>
        </w:rPr>
        <w:t xml:space="preserve">also </w:t>
      </w:r>
      <w:hyperlink w:anchor="_APPENDIX_B:_Reservation" w:history="1">
        <w:r w:rsidRPr="004C4969">
          <w:rPr>
            <w:rStyle w:val="Hyperlink"/>
            <w:rFonts w:ascii="Open Sans" w:eastAsia="Arial" w:hAnsi="Open Sans" w:cs="Open Sans"/>
          </w:rPr>
          <w:t>APPENDIX B</w:t>
        </w:r>
        <w:proofErr w:type="gramStart"/>
        <w:r w:rsidRPr="004C4969">
          <w:rPr>
            <w:rStyle w:val="Hyperlink"/>
            <w:rFonts w:ascii="Open Sans" w:eastAsia="Arial" w:hAnsi="Open Sans" w:cs="Open Sans"/>
          </w:rPr>
          <w:t>:  Reservation</w:t>
        </w:r>
        <w:proofErr w:type="gramEnd"/>
        <w:r w:rsidRPr="004C4969">
          <w:rPr>
            <w:rStyle w:val="Hyperlink"/>
            <w:rFonts w:ascii="Open Sans" w:eastAsia="Arial" w:hAnsi="Open Sans" w:cs="Open Sans"/>
          </w:rPr>
          <w:t xml:space="preserve"> of Meeting Rooms and Study Rooms</w:t>
        </w:r>
      </w:hyperlink>
      <w:r w:rsidRPr="004C4969">
        <w:rPr>
          <w:rFonts w:ascii="Open Sans" w:eastAsia="Arial" w:hAnsi="Open Sans" w:cs="Open Sans"/>
        </w:rPr>
        <w:t>.</w:t>
      </w:r>
    </w:p>
    <w:p w14:paraId="12AA62CA" w14:textId="77777777" w:rsidR="002A059A" w:rsidRPr="004C4969" w:rsidRDefault="002A059A" w:rsidP="002A059A">
      <w:pPr>
        <w:pStyle w:val="Heading2"/>
        <w:rPr>
          <w:rFonts w:ascii="Open Sans" w:hAnsi="Open Sans" w:cs="Open Sans"/>
          <w:i/>
          <w:sz w:val="24"/>
          <w:szCs w:val="24"/>
        </w:rPr>
      </w:pPr>
      <w:bookmarkStart w:id="14" w:name="_Food_and_Drink"/>
      <w:bookmarkStart w:id="15" w:name="_Toc217305856"/>
      <w:bookmarkStart w:id="16" w:name="_Toc1387294401"/>
      <w:bookmarkEnd w:id="14"/>
      <w:r w:rsidRPr="004C4969">
        <w:rPr>
          <w:rFonts w:ascii="Open Sans" w:hAnsi="Open Sans" w:cs="Open Sans"/>
          <w:i/>
          <w:sz w:val="24"/>
          <w:szCs w:val="24"/>
        </w:rPr>
        <w:t>Food and Drink in Meeting Rooms</w:t>
      </w:r>
      <w:bookmarkEnd w:id="15"/>
      <w:bookmarkEnd w:id="16"/>
    </w:p>
    <w:p w14:paraId="2D9CA84A" w14:textId="67C5E0A2" w:rsidR="002A059A" w:rsidRPr="004C4969" w:rsidRDefault="002A059A" w:rsidP="002A059A">
      <w:pPr>
        <w:rPr>
          <w:rFonts w:ascii="Open Sans" w:eastAsia="Arial" w:hAnsi="Open Sans" w:cs="Open Sans"/>
        </w:rPr>
      </w:pPr>
      <w:r w:rsidRPr="004C4969">
        <w:rPr>
          <w:rFonts w:ascii="Open Sans" w:eastAsia="Arial" w:hAnsi="Open Sans" w:cs="Open Sans"/>
        </w:rPr>
        <w:t>Personal food and drinks are permitted in meeting rooms. Patrons must clean up any messes</w:t>
      </w:r>
      <w:r w:rsidR="00BF243F" w:rsidRPr="004C4969">
        <w:rPr>
          <w:rFonts w:ascii="Open Sans" w:eastAsia="Arial" w:hAnsi="Open Sans" w:cs="Open Sans"/>
        </w:rPr>
        <w:t xml:space="preserve">.  </w:t>
      </w:r>
      <w:r w:rsidRPr="004C4969">
        <w:rPr>
          <w:rFonts w:ascii="Open Sans" w:eastAsia="Arial" w:hAnsi="Open Sans" w:cs="Open Sans"/>
        </w:rPr>
        <w:t xml:space="preserve">Lids must be used on any drinks.  Trash must be disposed of appropriately; staff are available to assist with excessive amounts.  </w:t>
      </w:r>
    </w:p>
    <w:p w14:paraId="6DF0EE9B" w14:textId="77777777" w:rsidR="002A059A" w:rsidRPr="004C4969" w:rsidRDefault="002A059A" w:rsidP="002A059A">
      <w:pPr>
        <w:pStyle w:val="Heading2"/>
        <w:rPr>
          <w:rFonts w:ascii="Open Sans" w:hAnsi="Open Sans" w:cs="Open Sans"/>
          <w:i/>
          <w:sz w:val="24"/>
          <w:szCs w:val="24"/>
        </w:rPr>
      </w:pPr>
      <w:bookmarkStart w:id="17" w:name="_Toc217305857"/>
      <w:bookmarkStart w:id="18" w:name="_Toc1295613779"/>
      <w:r w:rsidRPr="004C4969">
        <w:rPr>
          <w:rFonts w:ascii="Open Sans" w:hAnsi="Open Sans" w:cs="Open Sans"/>
          <w:i/>
          <w:sz w:val="24"/>
          <w:szCs w:val="24"/>
        </w:rPr>
        <w:lastRenderedPageBreak/>
        <w:t>Culinary Demonstration Kitchen</w:t>
      </w:r>
      <w:bookmarkEnd w:id="17"/>
      <w:bookmarkEnd w:id="18"/>
    </w:p>
    <w:p w14:paraId="4EFE9456"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The purpose of the culinary demonstration kitchen is to advance food and cooking literacy.  This space elevates hands-on, project-based learning, while celebrating community and locally sourced foods.  </w:t>
      </w:r>
    </w:p>
    <w:p w14:paraId="178D93F7" w14:textId="77777777" w:rsidR="002A059A" w:rsidRPr="004C4969" w:rsidRDefault="002A059A" w:rsidP="002A059A">
      <w:pPr>
        <w:rPr>
          <w:rFonts w:ascii="Open Sans" w:eastAsia="Arial" w:hAnsi="Open Sans" w:cs="Open Sans"/>
        </w:rPr>
      </w:pPr>
    </w:p>
    <w:p w14:paraId="2D7233B6"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Participants touching food or drinks shall use proper techniques for food safety and hand washing. </w:t>
      </w:r>
    </w:p>
    <w:p w14:paraId="1136A3D0" w14:textId="77777777" w:rsidR="002A059A" w:rsidRPr="004C4969" w:rsidRDefault="002A059A" w:rsidP="002A059A">
      <w:pPr>
        <w:rPr>
          <w:rFonts w:ascii="Open Sans" w:eastAsia="Arial" w:hAnsi="Open Sans" w:cs="Open Sans"/>
        </w:rPr>
      </w:pPr>
    </w:p>
    <w:p w14:paraId="78371C1B"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Food allergies should be avoided whenever possible.  Participants should note food allergies before classes and those with life-threatening food allergies should bring allergy prophylactics or preventive medications in case they need them.  </w:t>
      </w:r>
    </w:p>
    <w:p w14:paraId="753E24D4" w14:textId="77777777" w:rsidR="002A059A" w:rsidRPr="004C4969" w:rsidRDefault="002A059A" w:rsidP="002A059A">
      <w:pPr>
        <w:rPr>
          <w:rFonts w:ascii="Open Sans" w:eastAsia="Arial" w:hAnsi="Open Sans" w:cs="Open Sans"/>
        </w:rPr>
      </w:pPr>
    </w:p>
    <w:p w14:paraId="6C17BDF1"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Some presentations may require </w:t>
      </w:r>
      <w:proofErr w:type="gramStart"/>
      <w:r w:rsidRPr="004C4969">
        <w:rPr>
          <w:rFonts w:ascii="Open Sans" w:eastAsia="Arial" w:hAnsi="Open Sans" w:cs="Open Sans"/>
        </w:rPr>
        <w:t>advance</w:t>
      </w:r>
      <w:proofErr w:type="gramEnd"/>
      <w:r w:rsidRPr="004C4969">
        <w:rPr>
          <w:rFonts w:ascii="Open Sans" w:eastAsia="Arial" w:hAnsi="Open Sans" w:cs="Open Sans"/>
        </w:rPr>
        <w:t xml:space="preserve"> registration due to limited capacity.   </w:t>
      </w:r>
    </w:p>
    <w:p w14:paraId="65DEBA2A" w14:textId="77777777" w:rsidR="002A059A" w:rsidRPr="004C4969" w:rsidRDefault="002A059A" w:rsidP="002A059A">
      <w:pPr>
        <w:rPr>
          <w:rFonts w:ascii="Open Sans" w:eastAsia="Arial" w:hAnsi="Open Sans" w:cs="Open Sans"/>
        </w:rPr>
      </w:pPr>
    </w:p>
    <w:p w14:paraId="2C98C197" w14:textId="6A619FC2" w:rsidR="002A059A" w:rsidRPr="004C4969" w:rsidRDefault="00B818D1" w:rsidP="002A059A">
      <w:pPr>
        <w:rPr>
          <w:rFonts w:ascii="Open Sans" w:eastAsia="Arial" w:hAnsi="Open Sans" w:cs="Open Sans"/>
          <w:color w:val="EE0000"/>
        </w:rPr>
      </w:pPr>
      <w:r w:rsidRPr="004C4969">
        <w:rPr>
          <w:rFonts w:ascii="Open Sans" w:eastAsia="Arial" w:hAnsi="Open Sans" w:cs="Open Sans"/>
          <w:color w:val="EE0000"/>
        </w:rPr>
        <w:t>Culina</w:t>
      </w:r>
      <w:r w:rsidR="00E406D3" w:rsidRPr="004C4969">
        <w:rPr>
          <w:rFonts w:ascii="Open Sans" w:eastAsia="Arial" w:hAnsi="Open Sans" w:cs="Open Sans"/>
          <w:color w:val="EE0000"/>
        </w:rPr>
        <w:t>ry d</w:t>
      </w:r>
      <w:r w:rsidRPr="004C4969">
        <w:rPr>
          <w:rFonts w:ascii="Open Sans" w:eastAsia="Arial" w:hAnsi="Open Sans" w:cs="Open Sans"/>
          <w:color w:val="EE0000"/>
        </w:rPr>
        <w:t>emonstration k</w:t>
      </w:r>
      <w:r w:rsidR="002A059A" w:rsidRPr="004C4969">
        <w:rPr>
          <w:rFonts w:ascii="Open Sans" w:eastAsia="Arial" w:hAnsi="Open Sans" w:cs="Open Sans"/>
          <w:color w:val="EE0000"/>
        </w:rPr>
        <w:t>itchen equipment</w:t>
      </w:r>
      <w:r w:rsidR="00505312" w:rsidRPr="004C4969">
        <w:rPr>
          <w:rFonts w:ascii="Open Sans" w:eastAsia="Arial" w:hAnsi="Open Sans" w:cs="Open Sans"/>
          <w:color w:val="EE0000"/>
        </w:rPr>
        <w:t xml:space="preserve"> and appliances</w:t>
      </w:r>
      <w:r w:rsidR="002A059A" w:rsidRPr="004C4969">
        <w:rPr>
          <w:rFonts w:ascii="Open Sans" w:eastAsia="Arial" w:hAnsi="Open Sans" w:cs="Open Sans"/>
          <w:color w:val="EE0000"/>
        </w:rPr>
        <w:t xml:space="preserve"> </w:t>
      </w:r>
      <w:r w:rsidR="00505312" w:rsidRPr="004C4969">
        <w:rPr>
          <w:rFonts w:ascii="Open Sans" w:eastAsia="Arial" w:hAnsi="Open Sans" w:cs="Open Sans"/>
          <w:color w:val="EE0000"/>
        </w:rPr>
        <w:t xml:space="preserve">are </w:t>
      </w:r>
      <w:r w:rsidR="002A059A" w:rsidRPr="004C4969">
        <w:rPr>
          <w:rFonts w:ascii="Open Sans" w:eastAsia="Arial" w:hAnsi="Open Sans" w:cs="Open Sans"/>
          <w:color w:val="EE0000"/>
        </w:rPr>
        <w:t>not available for personal use by the public.</w:t>
      </w:r>
    </w:p>
    <w:p w14:paraId="7B4779A5" w14:textId="77777777" w:rsidR="002A059A" w:rsidRPr="004C4969" w:rsidRDefault="002A059A" w:rsidP="002A059A">
      <w:pPr>
        <w:pStyle w:val="Heading1"/>
        <w:rPr>
          <w:rFonts w:ascii="Open Sans" w:eastAsia="Arial" w:hAnsi="Open Sans" w:cs="Open Sans"/>
          <w:b/>
          <w:sz w:val="24"/>
          <w:szCs w:val="24"/>
        </w:rPr>
      </w:pPr>
      <w:bookmarkStart w:id="19" w:name="_Toc217305858"/>
      <w:bookmarkStart w:id="20" w:name="_Toc286454415"/>
      <w:r w:rsidRPr="004C4969">
        <w:rPr>
          <w:rFonts w:ascii="Open Sans" w:eastAsia="Arial" w:hAnsi="Open Sans" w:cs="Open Sans"/>
          <w:sz w:val="24"/>
          <w:szCs w:val="24"/>
        </w:rPr>
        <w:t>EXHIBIT SPACES</w:t>
      </w:r>
      <w:bookmarkEnd w:id="19"/>
      <w:bookmarkEnd w:id="20"/>
      <w:r w:rsidRPr="004C4969">
        <w:rPr>
          <w:rFonts w:ascii="Open Sans" w:eastAsia="Arial" w:hAnsi="Open Sans" w:cs="Open Sans"/>
          <w:sz w:val="24"/>
          <w:szCs w:val="24"/>
        </w:rPr>
        <w:t xml:space="preserve"> </w:t>
      </w:r>
    </w:p>
    <w:p w14:paraId="0012AD33" w14:textId="77777777" w:rsidR="002A059A" w:rsidRPr="004C4969" w:rsidRDefault="002A059A" w:rsidP="002A059A">
      <w:pPr>
        <w:pStyle w:val="Heading2"/>
        <w:rPr>
          <w:rFonts w:ascii="Open Sans" w:hAnsi="Open Sans" w:cs="Open Sans"/>
          <w:i/>
          <w:sz w:val="24"/>
          <w:szCs w:val="24"/>
        </w:rPr>
      </w:pPr>
      <w:bookmarkStart w:id="21" w:name="_Toc217305859"/>
      <w:bookmarkStart w:id="22" w:name="_Toc412726473"/>
      <w:r w:rsidRPr="004C4969">
        <w:rPr>
          <w:rFonts w:ascii="Open Sans" w:hAnsi="Open Sans" w:cs="Open Sans"/>
          <w:i/>
          <w:sz w:val="24"/>
          <w:szCs w:val="24"/>
        </w:rPr>
        <w:t>Library Exhibit</w:t>
      </w:r>
      <w:r w:rsidRPr="004C4969">
        <w:rPr>
          <w:rFonts w:ascii="Open Sans" w:hAnsi="Open Sans" w:cs="Open Sans"/>
          <w:i/>
          <w:iCs/>
          <w:sz w:val="24"/>
          <w:szCs w:val="24"/>
        </w:rPr>
        <w:t>s</w:t>
      </w:r>
      <w:r w:rsidRPr="004C4969">
        <w:rPr>
          <w:rFonts w:ascii="Open Sans" w:hAnsi="Open Sans" w:cs="Open Sans"/>
          <w:i/>
          <w:sz w:val="24"/>
          <w:szCs w:val="24"/>
        </w:rPr>
        <w:t xml:space="preserve"> and Display</w:t>
      </w:r>
      <w:r w:rsidRPr="004C4969">
        <w:rPr>
          <w:rFonts w:ascii="Open Sans" w:hAnsi="Open Sans" w:cs="Open Sans"/>
          <w:i/>
          <w:iCs/>
          <w:sz w:val="24"/>
          <w:szCs w:val="24"/>
        </w:rPr>
        <w:t>s</w:t>
      </w:r>
      <w:bookmarkEnd w:id="21"/>
      <w:bookmarkEnd w:id="22"/>
    </w:p>
    <w:p w14:paraId="678B338C" w14:textId="2D47991E" w:rsidR="002A059A" w:rsidRPr="004C4969" w:rsidRDefault="002A059A" w:rsidP="002A059A">
      <w:pPr>
        <w:rPr>
          <w:rFonts w:ascii="Open Sans" w:eastAsia="Arial" w:hAnsi="Open Sans" w:cs="Open Sans"/>
        </w:rPr>
      </w:pPr>
      <w:r w:rsidRPr="004C4969">
        <w:rPr>
          <w:rFonts w:ascii="Open Sans" w:eastAsia="Arial" w:hAnsi="Open Sans" w:cs="Open Sans"/>
        </w:rPr>
        <w:t xml:space="preserve">The Missoula Public Library display spaces are provided to support exhibits and displays of diverse subject matter for children, adults, and families in line with the library's mission, vision, and values. </w:t>
      </w:r>
    </w:p>
    <w:p w14:paraId="624580A3" w14:textId="77777777" w:rsidR="002A059A" w:rsidRPr="004C4969" w:rsidRDefault="002A059A" w:rsidP="002A059A">
      <w:pPr>
        <w:rPr>
          <w:rFonts w:ascii="Open Sans" w:eastAsia="Arial" w:hAnsi="Open Sans" w:cs="Open Sans"/>
        </w:rPr>
      </w:pPr>
    </w:p>
    <w:p w14:paraId="1F64E195" w14:textId="77777777" w:rsidR="002A059A" w:rsidRPr="004C4969" w:rsidRDefault="002A059A" w:rsidP="002A059A">
      <w:pPr>
        <w:rPr>
          <w:rFonts w:ascii="Open Sans" w:eastAsia="Arial" w:hAnsi="Open Sans" w:cs="Open Sans"/>
        </w:rPr>
      </w:pPr>
      <w:r w:rsidRPr="004C4969">
        <w:rPr>
          <w:rFonts w:ascii="Open Sans" w:eastAsia="Arial" w:hAnsi="Open Sans" w:cs="Open Sans"/>
        </w:rPr>
        <w:t>Exhibits and displays shall be associated with:</w:t>
      </w:r>
    </w:p>
    <w:p w14:paraId="7C2EC7F9" w14:textId="77777777" w:rsidR="002A059A" w:rsidRPr="004C4969" w:rsidRDefault="002A059A" w:rsidP="002A059A">
      <w:pPr>
        <w:pStyle w:val="ListParagraph"/>
        <w:numPr>
          <w:ilvl w:val="0"/>
          <w:numId w:val="9"/>
        </w:numPr>
        <w:rPr>
          <w:rFonts w:ascii="Open Sans" w:eastAsia="Arial" w:hAnsi="Open Sans" w:cs="Open Sans"/>
        </w:rPr>
      </w:pPr>
      <w:r w:rsidRPr="004C4969">
        <w:rPr>
          <w:rFonts w:ascii="Open Sans" w:eastAsia="Arial" w:hAnsi="Open Sans" w:cs="Open Sans"/>
        </w:rPr>
        <w:t>Library programming/resources/services</w:t>
      </w:r>
    </w:p>
    <w:p w14:paraId="29BA9A2A" w14:textId="77777777" w:rsidR="002A059A" w:rsidRPr="004C4969" w:rsidRDefault="002A059A" w:rsidP="002A059A">
      <w:pPr>
        <w:pStyle w:val="ListParagraph"/>
        <w:numPr>
          <w:ilvl w:val="0"/>
          <w:numId w:val="9"/>
        </w:numPr>
        <w:rPr>
          <w:rFonts w:ascii="Open Sans" w:eastAsia="Arial" w:hAnsi="Open Sans" w:cs="Open Sans"/>
        </w:rPr>
      </w:pPr>
      <w:r w:rsidRPr="004C4969">
        <w:rPr>
          <w:rFonts w:ascii="Open Sans" w:eastAsia="Arial" w:hAnsi="Open Sans" w:cs="Open Sans"/>
        </w:rPr>
        <w:t xml:space="preserve">Special events, holidays, months/days of recognition </w:t>
      </w:r>
    </w:p>
    <w:p w14:paraId="76B8F6BA" w14:textId="77777777" w:rsidR="002A059A" w:rsidRPr="004C4969" w:rsidRDefault="002A059A" w:rsidP="002A059A">
      <w:pPr>
        <w:pStyle w:val="ListParagraph"/>
        <w:numPr>
          <w:ilvl w:val="0"/>
          <w:numId w:val="9"/>
        </w:numPr>
        <w:rPr>
          <w:rFonts w:ascii="Open Sans" w:eastAsia="Arial" w:hAnsi="Open Sans" w:cs="Open Sans"/>
        </w:rPr>
      </w:pPr>
      <w:r w:rsidRPr="004C4969">
        <w:rPr>
          <w:rFonts w:ascii="Open Sans" w:eastAsia="Arial" w:hAnsi="Open Sans" w:cs="Open Sans"/>
        </w:rPr>
        <w:t>Local/regional history or culture</w:t>
      </w:r>
    </w:p>
    <w:p w14:paraId="30DE23A0" w14:textId="77777777" w:rsidR="002A059A" w:rsidRPr="004C4969" w:rsidRDefault="002A059A" w:rsidP="002A059A">
      <w:pPr>
        <w:pStyle w:val="ListParagraph"/>
        <w:numPr>
          <w:ilvl w:val="0"/>
          <w:numId w:val="9"/>
        </w:numPr>
        <w:rPr>
          <w:rFonts w:ascii="Open Sans" w:eastAsia="Arial" w:hAnsi="Open Sans" w:cs="Open Sans"/>
        </w:rPr>
      </w:pPr>
      <w:r w:rsidRPr="004C4969">
        <w:rPr>
          <w:rFonts w:ascii="Open Sans" w:eastAsia="Arial" w:hAnsi="Open Sans" w:cs="Open Sans"/>
        </w:rPr>
        <w:t>Current events</w:t>
      </w:r>
    </w:p>
    <w:p w14:paraId="550973E3" w14:textId="77777777" w:rsidR="002A059A" w:rsidRPr="004C4969" w:rsidRDefault="002A059A" w:rsidP="002A059A">
      <w:pPr>
        <w:pStyle w:val="ListParagraph"/>
        <w:numPr>
          <w:ilvl w:val="0"/>
          <w:numId w:val="9"/>
        </w:numPr>
        <w:rPr>
          <w:rFonts w:ascii="Open Sans" w:eastAsia="Arial" w:hAnsi="Open Sans" w:cs="Open Sans"/>
        </w:rPr>
      </w:pPr>
      <w:r w:rsidRPr="004C4969">
        <w:rPr>
          <w:rFonts w:ascii="Open Sans" w:eastAsia="Arial" w:hAnsi="Open Sans" w:cs="Open Sans"/>
        </w:rPr>
        <w:t xml:space="preserve">American Library Association celebrations </w:t>
      </w:r>
    </w:p>
    <w:p w14:paraId="66AF9F3C"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They </w:t>
      </w:r>
      <w:proofErr w:type="gramStart"/>
      <w:r w:rsidRPr="004C4969">
        <w:rPr>
          <w:rFonts w:ascii="Open Sans" w:eastAsia="Arial" w:hAnsi="Open Sans" w:cs="Open Sans"/>
        </w:rPr>
        <w:t>shall</w:t>
      </w:r>
      <w:proofErr w:type="gramEnd"/>
      <w:r w:rsidRPr="004C4969">
        <w:rPr>
          <w:rFonts w:ascii="Open Sans" w:eastAsia="Arial" w:hAnsi="Open Sans" w:cs="Open Sans"/>
        </w:rPr>
        <w:t xml:space="preserve"> also be used to highlight parts of the library collection.</w:t>
      </w:r>
    </w:p>
    <w:p w14:paraId="7A7C9D7B" w14:textId="77777777" w:rsidR="002A059A" w:rsidRPr="004C4969" w:rsidRDefault="002A059A" w:rsidP="002A059A">
      <w:pPr>
        <w:rPr>
          <w:rFonts w:ascii="Open Sans" w:eastAsia="Arial" w:hAnsi="Open Sans" w:cs="Open Sans"/>
        </w:rPr>
      </w:pPr>
    </w:p>
    <w:p w14:paraId="19B26BFA"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Exhibits and displays should address one or more of the following educational, recreational, or civic needs: </w:t>
      </w:r>
    </w:p>
    <w:p w14:paraId="6CE505B2" w14:textId="77777777" w:rsidR="002A059A" w:rsidRPr="004C4969" w:rsidRDefault="002A059A" w:rsidP="002A059A">
      <w:pPr>
        <w:pStyle w:val="ListParagraph"/>
        <w:numPr>
          <w:ilvl w:val="0"/>
          <w:numId w:val="10"/>
        </w:numPr>
        <w:rPr>
          <w:rFonts w:ascii="Open Sans" w:eastAsia="Arial" w:hAnsi="Open Sans" w:cs="Open Sans"/>
        </w:rPr>
      </w:pPr>
      <w:r w:rsidRPr="004C4969">
        <w:rPr>
          <w:rFonts w:ascii="Open Sans" w:eastAsia="Arial" w:hAnsi="Open Sans" w:cs="Open Sans"/>
        </w:rPr>
        <w:t xml:space="preserve">To provide </w:t>
      </w:r>
      <w:proofErr w:type="gramStart"/>
      <w:r w:rsidRPr="004C4969">
        <w:rPr>
          <w:rFonts w:ascii="Open Sans" w:eastAsia="Arial" w:hAnsi="Open Sans" w:cs="Open Sans"/>
        </w:rPr>
        <w:t>opportunity</w:t>
      </w:r>
      <w:proofErr w:type="gramEnd"/>
      <w:r w:rsidRPr="004C4969">
        <w:rPr>
          <w:rFonts w:ascii="Open Sans" w:eastAsia="Arial" w:hAnsi="Open Sans" w:cs="Open Sans"/>
        </w:rPr>
        <w:t xml:space="preserve"> to widen horizons, stimulate imagination and reflection, and enlarge experiences</w:t>
      </w:r>
    </w:p>
    <w:p w14:paraId="2918807E" w14:textId="77777777" w:rsidR="002A059A" w:rsidRPr="004C4969" w:rsidRDefault="002A059A" w:rsidP="002A059A">
      <w:pPr>
        <w:pStyle w:val="ListParagraph"/>
        <w:numPr>
          <w:ilvl w:val="0"/>
          <w:numId w:val="10"/>
        </w:numPr>
        <w:rPr>
          <w:rFonts w:ascii="Open Sans" w:eastAsia="Arial" w:hAnsi="Open Sans" w:cs="Open Sans"/>
        </w:rPr>
      </w:pPr>
      <w:r w:rsidRPr="004C4969">
        <w:rPr>
          <w:rFonts w:ascii="Open Sans" w:eastAsia="Arial" w:hAnsi="Open Sans" w:cs="Open Sans"/>
        </w:rPr>
        <w:t>To promote literacy, reading, and lifelong learning</w:t>
      </w:r>
    </w:p>
    <w:p w14:paraId="2C061AF2" w14:textId="57C85829" w:rsidR="002A059A" w:rsidRPr="004C4969" w:rsidRDefault="002A059A" w:rsidP="002A059A">
      <w:pPr>
        <w:pStyle w:val="ListParagraph"/>
        <w:numPr>
          <w:ilvl w:val="0"/>
          <w:numId w:val="10"/>
        </w:numPr>
        <w:rPr>
          <w:rFonts w:ascii="Open Sans" w:eastAsia="Arial" w:hAnsi="Open Sans" w:cs="Open Sans"/>
        </w:rPr>
      </w:pPr>
      <w:r w:rsidRPr="004C4969">
        <w:rPr>
          <w:rFonts w:ascii="Open Sans" w:eastAsia="Arial" w:hAnsi="Open Sans" w:cs="Open Sans"/>
        </w:rPr>
        <w:t xml:space="preserve">To increase </w:t>
      </w:r>
      <w:proofErr w:type="gramStart"/>
      <w:r w:rsidRPr="004C4969">
        <w:rPr>
          <w:rFonts w:ascii="Open Sans" w:eastAsia="Arial" w:hAnsi="Open Sans" w:cs="Open Sans"/>
        </w:rPr>
        <w:t>library</w:t>
      </w:r>
      <w:proofErr w:type="gramEnd"/>
      <w:r w:rsidRPr="004C4969">
        <w:rPr>
          <w:rFonts w:ascii="Open Sans" w:eastAsia="Arial" w:hAnsi="Open Sans" w:cs="Open Sans"/>
        </w:rPr>
        <w:t xml:space="preserve"> use by underserved populations </w:t>
      </w:r>
    </w:p>
    <w:p w14:paraId="01448019" w14:textId="77777777" w:rsidR="002A059A" w:rsidRPr="004C4969" w:rsidRDefault="002A059A" w:rsidP="002A059A">
      <w:pPr>
        <w:pStyle w:val="ListParagraph"/>
        <w:numPr>
          <w:ilvl w:val="0"/>
          <w:numId w:val="10"/>
        </w:numPr>
        <w:rPr>
          <w:rFonts w:ascii="Open Sans" w:eastAsia="Arial" w:hAnsi="Open Sans" w:cs="Open Sans"/>
        </w:rPr>
      </w:pPr>
      <w:proofErr w:type="gramStart"/>
      <w:r w:rsidRPr="004C4969">
        <w:rPr>
          <w:rFonts w:ascii="Open Sans" w:eastAsia="Arial" w:hAnsi="Open Sans" w:cs="Open Sans"/>
        </w:rPr>
        <w:t>To educate</w:t>
      </w:r>
      <w:proofErr w:type="gramEnd"/>
      <w:r w:rsidRPr="004C4969">
        <w:rPr>
          <w:rFonts w:ascii="Open Sans" w:eastAsia="Arial" w:hAnsi="Open Sans" w:cs="Open Sans"/>
        </w:rPr>
        <w:t xml:space="preserve"> and </w:t>
      </w:r>
      <w:proofErr w:type="gramStart"/>
      <w:r w:rsidRPr="004C4969">
        <w:rPr>
          <w:rFonts w:ascii="Open Sans" w:eastAsia="Arial" w:hAnsi="Open Sans" w:cs="Open Sans"/>
        </w:rPr>
        <w:t>inform</w:t>
      </w:r>
      <w:proofErr w:type="gramEnd"/>
      <w:r w:rsidRPr="004C4969">
        <w:rPr>
          <w:rFonts w:ascii="Open Sans" w:eastAsia="Arial" w:hAnsi="Open Sans" w:cs="Open Sans"/>
        </w:rPr>
        <w:t xml:space="preserve"> on a variety of topics</w:t>
      </w:r>
    </w:p>
    <w:p w14:paraId="3BF2EBD1" w14:textId="77777777" w:rsidR="002A059A" w:rsidRPr="004C4969" w:rsidRDefault="002A059A" w:rsidP="002A059A">
      <w:pPr>
        <w:pStyle w:val="Heading2"/>
        <w:rPr>
          <w:rFonts w:ascii="Open Sans" w:hAnsi="Open Sans" w:cs="Open Sans"/>
          <w:i/>
          <w:sz w:val="24"/>
          <w:szCs w:val="24"/>
        </w:rPr>
      </w:pPr>
      <w:bookmarkStart w:id="23" w:name="_Toc217305860"/>
      <w:bookmarkStart w:id="24" w:name="_Toc19864788"/>
      <w:r w:rsidRPr="004C4969">
        <w:rPr>
          <w:rFonts w:ascii="Open Sans" w:hAnsi="Open Sans" w:cs="Open Sans"/>
          <w:i/>
          <w:sz w:val="24"/>
          <w:szCs w:val="24"/>
        </w:rPr>
        <w:lastRenderedPageBreak/>
        <w:t>Community Exhibit Space</w:t>
      </w:r>
      <w:bookmarkEnd w:id="23"/>
      <w:bookmarkEnd w:id="24"/>
      <w:r w:rsidRPr="004C4969">
        <w:rPr>
          <w:rFonts w:ascii="Open Sans" w:hAnsi="Open Sans" w:cs="Open Sans"/>
          <w:i/>
          <w:sz w:val="24"/>
          <w:szCs w:val="24"/>
        </w:rPr>
        <w:t xml:space="preserve"> </w:t>
      </w:r>
    </w:p>
    <w:p w14:paraId="714D7542" w14:textId="65BFCA9C" w:rsidR="002A059A" w:rsidRPr="004C4969" w:rsidRDefault="002A059A" w:rsidP="002A059A">
      <w:pPr>
        <w:rPr>
          <w:rFonts w:ascii="Open Sans" w:eastAsia="Arial" w:hAnsi="Open Sans" w:cs="Open Sans"/>
        </w:rPr>
      </w:pPr>
      <w:r w:rsidRPr="004C4969">
        <w:rPr>
          <w:rFonts w:ascii="Open Sans" w:eastAsia="Arial" w:hAnsi="Open Sans" w:cs="Open Sans"/>
        </w:rPr>
        <w:t xml:space="preserve">The Missoula Public Library display spaces are provided to support library-sponsored programs and as a service for community exhibits/displays in line with the library's mission, vision, and values. </w:t>
      </w:r>
      <w:r w:rsidRPr="004C4969">
        <w:rPr>
          <w:rFonts w:ascii="Open Sans" w:eastAsia="Arial" w:hAnsi="Open Sans" w:cs="Open Sans"/>
          <w:color w:val="EE0000"/>
        </w:rPr>
        <w:t xml:space="preserve">MPL display space </w:t>
      </w:r>
      <w:r w:rsidR="00BF243F" w:rsidRPr="004C4969">
        <w:rPr>
          <w:rFonts w:ascii="Open Sans" w:eastAsia="Arial" w:hAnsi="Open Sans" w:cs="Open Sans"/>
          <w:color w:val="EE0000"/>
        </w:rPr>
        <w:t xml:space="preserve">is available as a service to the public and </w:t>
      </w:r>
      <w:r w:rsidRPr="004C4969">
        <w:rPr>
          <w:rFonts w:ascii="Open Sans" w:eastAsia="Arial" w:hAnsi="Open Sans" w:cs="Open Sans"/>
          <w:color w:val="EE0000"/>
        </w:rPr>
        <w:t xml:space="preserve">allows groups to publicize activities, history, and current projects. </w:t>
      </w:r>
      <w:r w:rsidRPr="004C4969">
        <w:rPr>
          <w:rFonts w:ascii="Open Sans" w:eastAsia="Arial" w:hAnsi="Open Sans" w:cs="Open Sans"/>
        </w:rPr>
        <w:t>Content of non-library exhibits is not endorsed by the library and is the sole responsibility of the sponsoring organization</w:t>
      </w:r>
      <w:r w:rsidR="00BF243F" w:rsidRPr="004C4969">
        <w:rPr>
          <w:rFonts w:ascii="Open Sans" w:eastAsia="Arial" w:hAnsi="Open Sans" w:cs="Open Sans"/>
        </w:rPr>
        <w:t>.</w:t>
      </w:r>
    </w:p>
    <w:p w14:paraId="43986375" w14:textId="77777777" w:rsidR="002A059A" w:rsidRPr="004C4969" w:rsidRDefault="002A059A" w:rsidP="002A059A">
      <w:pPr>
        <w:rPr>
          <w:rFonts w:ascii="Open Sans" w:eastAsia="Arial" w:hAnsi="Open Sans" w:cs="Open Sans"/>
        </w:rPr>
      </w:pPr>
    </w:p>
    <w:p w14:paraId="482C4A5B" w14:textId="5860C2B9" w:rsidR="002A059A" w:rsidRPr="004C4969" w:rsidRDefault="002A059A" w:rsidP="002A059A">
      <w:pPr>
        <w:rPr>
          <w:rFonts w:ascii="Open Sans" w:eastAsia="Arial" w:hAnsi="Open Sans" w:cs="Open Sans"/>
        </w:rPr>
      </w:pPr>
      <w:r w:rsidRPr="004C4969">
        <w:rPr>
          <w:rFonts w:ascii="Open Sans" w:eastAsia="Arial" w:hAnsi="Open Sans" w:cs="Open Sans"/>
        </w:rPr>
        <w:t xml:space="preserve">Eligible exhibitors may include government, school, and non-profit organizations such as community, youth, and arts groups whose aims are educational, cultural, </w:t>
      </w:r>
      <w:r w:rsidR="00BF243F" w:rsidRPr="004C4969">
        <w:rPr>
          <w:rFonts w:ascii="Open Sans" w:eastAsia="Arial" w:hAnsi="Open Sans" w:cs="Open Sans"/>
        </w:rPr>
        <w:t xml:space="preserve">and </w:t>
      </w:r>
      <w:r w:rsidRPr="004C4969">
        <w:rPr>
          <w:rFonts w:ascii="Open Sans" w:eastAsia="Arial" w:hAnsi="Open Sans" w:cs="Open Sans"/>
        </w:rPr>
        <w:t xml:space="preserve">informational. Exhibits/displays may not contain commercial components or concern political parties, political candidates, or ballot issues. </w:t>
      </w:r>
    </w:p>
    <w:p w14:paraId="662D7081" w14:textId="77777777" w:rsidR="002A059A" w:rsidRPr="004C4969" w:rsidRDefault="002A059A" w:rsidP="002A059A">
      <w:pPr>
        <w:rPr>
          <w:rFonts w:ascii="Open Sans" w:eastAsia="Arial" w:hAnsi="Open Sans" w:cs="Open Sans"/>
        </w:rPr>
      </w:pPr>
    </w:p>
    <w:p w14:paraId="7841F0D5" w14:textId="7D699717" w:rsidR="002A059A" w:rsidRPr="004C4969" w:rsidRDefault="002A059A" w:rsidP="002A059A">
      <w:pPr>
        <w:rPr>
          <w:rFonts w:ascii="Open Sans" w:eastAsia="Arial" w:hAnsi="Open Sans" w:cs="Open Sans"/>
        </w:rPr>
      </w:pPr>
      <w:r w:rsidRPr="004C4969">
        <w:rPr>
          <w:rFonts w:ascii="Open Sans" w:eastAsia="Arial" w:hAnsi="Open Sans" w:cs="Open Sans"/>
        </w:rPr>
        <w:t xml:space="preserve">Exhibit/display space may be requested by </w:t>
      </w:r>
      <w:proofErr w:type="gramStart"/>
      <w:r w:rsidRPr="004C4969">
        <w:rPr>
          <w:rFonts w:ascii="Open Sans" w:eastAsia="Arial" w:hAnsi="Open Sans" w:cs="Open Sans"/>
        </w:rPr>
        <w:t>submitting an application</w:t>
      </w:r>
      <w:proofErr w:type="gramEnd"/>
      <w:r w:rsidRPr="004C4969">
        <w:rPr>
          <w:rFonts w:ascii="Open Sans" w:eastAsia="Arial" w:hAnsi="Open Sans" w:cs="Open Sans"/>
        </w:rPr>
        <w:t xml:space="preserve"> to the library at least two weeks</w:t>
      </w:r>
      <w:r w:rsidR="005F2D9C" w:rsidRPr="004C4969">
        <w:rPr>
          <w:rFonts w:ascii="Open Sans" w:eastAsia="Arial" w:hAnsi="Open Sans" w:cs="Open Sans"/>
        </w:rPr>
        <w:t>,</w:t>
      </w:r>
      <w:r w:rsidRPr="004C4969">
        <w:rPr>
          <w:rFonts w:ascii="Open Sans" w:eastAsia="Arial" w:hAnsi="Open Sans" w:cs="Open Sans"/>
        </w:rPr>
        <w:t xml:space="preserve"> but no more than three months</w:t>
      </w:r>
      <w:r w:rsidR="005F2D9C" w:rsidRPr="004C4969">
        <w:rPr>
          <w:rFonts w:ascii="Open Sans" w:eastAsia="Arial" w:hAnsi="Open Sans" w:cs="Open Sans"/>
        </w:rPr>
        <w:t>,</w:t>
      </w:r>
      <w:r w:rsidRPr="004C4969">
        <w:rPr>
          <w:rFonts w:ascii="Open Sans" w:eastAsia="Arial" w:hAnsi="Open Sans" w:cs="Open Sans"/>
        </w:rPr>
        <w:t xml:space="preserve"> before the display period. Exhibits/displays are typically scheduled for one month unless a different period is allowed by the </w:t>
      </w:r>
      <w:r w:rsidR="005729B5" w:rsidRPr="004C4969">
        <w:rPr>
          <w:rFonts w:ascii="Open Sans" w:eastAsia="Arial" w:hAnsi="Open Sans" w:cs="Open Sans"/>
        </w:rPr>
        <w:t>Library Director</w:t>
      </w:r>
      <w:r w:rsidRPr="004C4969">
        <w:rPr>
          <w:rFonts w:ascii="Open Sans" w:eastAsia="Arial" w:hAnsi="Open Sans" w:cs="Open Sans"/>
        </w:rPr>
        <w:t>.</w:t>
      </w:r>
    </w:p>
    <w:p w14:paraId="14C111C5" w14:textId="77777777" w:rsidR="002A059A" w:rsidRPr="004C4969" w:rsidRDefault="002A059A" w:rsidP="002A059A">
      <w:pPr>
        <w:rPr>
          <w:rFonts w:ascii="Open Sans" w:eastAsia="Arial" w:hAnsi="Open Sans" w:cs="Open Sans"/>
        </w:rPr>
      </w:pPr>
    </w:p>
    <w:p w14:paraId="4DD365BE" w14:textId="0F26BEAA" w:rsidR="002A059A" w:rsidRPr="004C4969" w:rsidRDefault="002A059A" w:rsidP="002A059A">
      <w:pPr>
        <w:rPr>
          <w:rFonts w:ascii="Open Sans" w:eastAsia="Arial" w:hAnsi="Open Sans" w:cs="Open Sans"/>
        </w:rPr>
      </w:pPr>
      <w:r w:rsidRPr="004C4969">
        <w:rPr>
          <w:rFonts w:ascii="Open Sans" w:eastAsia="Arial" w:hAnsi="Open Sans" w:cs="Open Sans"/>
        </w:rPr>
        <w:t xml:space="preserve">All applications are reviewed by a librarian, who will consult with the applicant to answer any questions and discuss scheduling. Librarians forward applications to library management for final approval. </w:t>
      </w:r>
    </w:p>
    <w:p w14:paraId="41F3062F" w14:textId="77777777" w:rsidR="002A059A" w:rsidRPr="004C4969" w:rsidRDefault="002A059A" w:rsidP="002A059A">
      <w:pPr>
        <w:rPr>
          <w:rFonts w:ascii="Open Sans" w:eastAsia="Arial" w:hAnsi="Open Sans" w:cs="Open Sans"/>
        </w:rPr>
      </w:pPr>
    </w:p>
    <w:p w14:paraId="234122F3" w14:textId="5C6D3FBF" w:rsidR="002A059A" w:rsidRPr="004C4969" w:rsidRDefault="002A059A" w:rsidP="002A059A">
      <w:pPr>
        <w:rPr>
          <w:rFonts w:ascii="Open Sans" w:eastAsia="Arial" w:hAnsi="Open Sans" w:cs="Open Sans"/>
        </w:rPr>
      </w:pPr>
      <w:r w:rsidRPr="004C4969">
        <w:rPr>
          <w:rFonts w:ascii="Open Sans" w:eastAsia="Arial" w:hAnsi="Open Sans" w:cs="Open Sans"/>
        </w:rPr>
        <w:t>Exhibits/displays will be installed and removed by the sponsoring organization. Exhibits can be installed on the first day of the reservation, during normal library hours. They must be removed by the last open day of the reservation, during normal library hours, or are subject to removal by staff.</w:t>
      </w:r>
      <w:r w:rsidRPr="004C4969">
        <w:rPr>
          <w:rFonts w:ascii="Open Sans" w:hAnsi="Open Sans" w:cs="Open Sans"/>
        </w:rPr>
        <w:tab/>
      </w:r>
    </w:p>
    <w:p w14:paraId="14E69102" w14:textId="77777777" w:rsidR="002A059A" w:rsidRPr="004C4969" w:rsidRDefault="002A059A" w:rsidP="002A059A">
      <w:pPr>
        <w:rPr>
          <w:rFonts w:ascii="Open Sans" w:eastAsia="Arial" w:hAnsi="Open Sans" w:cs="Open Sans"/>
        </w:rPr>
      </w:pPr>
      <w:r w:rsidRPr="004C4969">
        <w:rPr>
          <w:rFonts w:ascii="Open Sans" w:hAnsi="Open Sans" w:cs="Open Sans"/>
        </w:rPr>
        <w:tab/>
      </w:r>
      <w:r w:rsidRPr="004C4969">
        <w:rPr>
          <w:rFonts w:ascii="Open Sans" w:hAnsi="Open Sans" w:cs="Open Sans"/>
        </w:rPr>
        <w:tab/>
      </w:r>
    </w:p>
    <w:p w14:paraId="6C55AD33" w14:textId="663360DF" w:rsidR="002A059A" w:rsidRPr="004C4969" w:rsidRDefault="002A059A" w:rsidP="002A059A">
      <w:pPr>
        <w:rPr>
          <w:rFonts w:ascii="Open Sans" w:eastAsia="Arial" w:hAnsi="Open Sans" w:cs="Open Sans"/>
        </w:rPr>
      </w:pPr>
      <w:r w:rsidRPr="004C4969">
        <w:rPr>
          <w:rFonts w:ascii="Open Sans" w:eastAsia="Arial" w:hAnsi="Open Sans" w:cs="Open Sans"/>
        </w:rPr>
        <w:t xml:space="preserve">Exhibit/display items may not be priced for sale or sold while on display at the library. </w:t>
      </w:r>
    </w:p>
    <w:p w14:paraId="2DE27590" w14:textId="77777777" w:rsidR="002A059A" w:rsidRPr="004C4969" w:rsidRDefault="002A059A" w:rsidP="002A059A">
      <w:pPr>
        <w:rPr>
          <w:rFonts w:ascii="Open Sans" w:eastAsia="Arial" w:hAnsi="Open Sans" w:cs="Open Sans"/>
        </w:rPr>
      </w:pPr>
    </w:p>
    <w:p w14:paraId="63C4EEDA" w14:textId="5C1826B9" w:rsidR="002A059A" w:rsidRPr="004C4969" w:rsidRDefault="002A059A" w:rsidP="002A059A">
      <w:pPr>
        <w:rPr>
          <w:rFonts w:ascii="Open Sans" w:eastAsia="Arial" w:hAnsi="Open Sans" w:cs="Open Sans"/>
        </w:rPr>
      </w:pPr>
      <w:r w:rsidRPr="004C4969">
        <w:rPr>
          <w:rFonts w:ascii="Open Sans" w:eastAsia="Arial" w:hAnsi="Open Sans" w:cs="Open Sans"/>
        </w:rPr>
        <w:t>All publicity is the responsibility of the sponsoring organization.</w:t>
      </w:r>
      <w:r w:rsidRPr="004C4969">
        <w:rPr>
          <w:rFonts w:ascii="Open Sans" w:hAnsi="Open Sans" w:cs="Open Sans"/>
        </w:rPr>
        <w:tab/>
      </w:r>
      <w:r w:rsidRPr="004C4969">
        <w:rPr>
          <w:rFonts w:ascii="Open Sans" w:hAnsi="Open Sans" w:cs="Open Sans"/>
        </w:rPr>
        <w:tab/>
      </w:r>
      <w:r w:rsidRPr="004C4969">
        <w:rPr>
          <w:rFonts w:ascii="Open Sans" w:hAnsi="Open Sans" w:cs="Open Sans"/>
        </w:rPr>
        <w:tab/>
      </w:r>
    </w:p>
    <w:p w14:paraId="699218ED" w14:textId="77777777" w:rsidR="00BF243F" w:rsidRPr="004C4969" w:rsidRDefault="00BF243F" w:rsidP="002A059A">
      <w:pPr>
        <w:rPr>
          <w:rFonts w:ascii="Open Sans" w:eastAsia="Arial" w:hAnsi="Open Sans" w:cs="Open Sans"/>
        </w:rPr>
      </w:pPr>
    </w:p>
    <w:p w14:paraId="150BFD5C" w14:textId="7D84C54D" w:rsidR="002A059A" w:rsidRPr="004C4969" w:rsidRDefault="002A059A" w:rsidP="002A059A">
      <w:pPr>
        <w:rPr>
          <w:rFonts w:ascii="Open Sans" w:eastAsia="Arial" w:hAnsi="Open Sans" w:cs="Open Sans"/>
        </w:rPr>
      </w:pPr>
      <w:r w:rsidRPr="004C4969">
        <w:rPr>
          <w:rFonts w:ascii="Open Sans" w:eastAsia="Arial" w:hAnsi="Open Sans" w:cs="Open Sans"/>
        </w:rPr>
        <w:t xml:space="preserve">The </w:t>
      </w:r>
      <w:proofErr w:type="gramStart"/>
      <w:r w:rsidRPr="004C4969">
        <w:rPr>
          <w:rFonts w:ascii="Open Sans" w:eastAsia="Arial" w:hAnsi="Open Sans" w:cs="Open Sans"/>
        </w:rPr>
        <w:t>Library</w:t>
      </w:r>
      <w:proofErr w:type="gramEnd"/>
      <w:r w:rsidRPr="004C4969">
        <w:rPr>
          <w:rFonts w:ascii="Open Sans" w:eastAsia="Arial" w:hAnsi="Open Sans" w:cs="Open Sans"/>
        </w:rPr>
        <w:t xml:space="preserve"> is a public building. Sponsoring organizations may staff their exhibits/displays, but the library will not provide personnel to guard installations. The library is not financially responsible for loss or damage to any exhibits/displays. Sponsoring organizations must assume responsibility for damage caused to MPL facilities by their exhibits/display should it occur.</w:t>
      </w:r>
      <w:r w:rsidRPr="004C4969">
        <w:rPr>
          <w:rFonts w:ascii="Open Sans" w:hAnsi="Open Sans" w:cs="Open Sans"/>
        </w:rPr>
        <w:tab/>
      </w:r>
      <w:r w:rsidRPr="004C4969">
        <w:rPr>
          <w:rFonts w:ascii="Open Sans" w:hAnsi="Open Sans" w:cs="Open Sans"/>
        </w:rPr>
        <w:tab/>
      </w:r>
    </w:p>
    <w:p w14:paraId="080375F0" w14:textId="77777777" w:rsidR="002A059A" w:rsidRPr="004C4969" w:rsidRDefault="002A059A" w:rsidP="002A059A">
      <w:pPr>
        <w:rPr>
          <w:rFonts w:ascii="Open Sans" w:eastAsia="Arial" w:hAnsi="Open Sans" w:cs="Open Sans"/>
        </w:rPr>
      </w:pPr>
    </w:p>
    <w:p w14:paraId="07D01E8E" w14:textId="24D322FA" w:rsidR="002A059A" w:rsidRPr="004C4969" w:rsidRDefault="002A059A" w:rsidP="002A059A">
      <w:pPr>
        <w:rPr>
          <w:rFonts w:ascii="Open Sans" w:eastAsia="Arial" w:hAnsi="Open Sans" w:cs="Open Sans"/>
        </w:rPr>
      </w:pPr>
      <w:r w:rsidRPr="004C4969">
        <w:rPr>
          <w:rFonts w:ascii="Open Sans" w:eastAsia="Arial" w:hAnsi="Open Sans" w:cs="Open Sans"/>
        </w:rPr>
        <w:lastRenderedPageBreak/>
        <w:t xml:space="preserve">Library insurance only covers property owned by the library. Sponsoring organizations who want their exhibits/displays insured must arrange for and pay for their own insurance coverage through a private insurance agent. </w:t>
      </w:r>
    </w:p>
    <w:p w14:paraId="5630E110" w14:textId="77777777" w:rsidR="002A059A" w:rsidRPr="004C4969" w:rsidRDefault="002A059A" w:rsidP="002A059A">
      <w:pPr>
        <w:rPr>
          <w:rFonts w:ascii="Open Sans" w:eastAsia="Arial" w:hAnsi="Open Sans" w:cs="Open Sans"/>
        </w:rPr>
      </w:pPr>
    </w:p>
    <w:p w14:paraId="2C36F47C" w14:textId="52F1935B" w:rsidR="002A059A" w:rsidRPr="004C4969" w:rsidRDefault="002A059A" w:rsidP="002A059A">
      <w:pPr>
        <w:rPr>
          <w:rFonts w:ascii="Open Sans" w:eastAsia="Arial" w:hAnsi="Open Sans" w:cs="Open Sans"/>
        </w:rPr>
      </w:pPr>
      <w:r w:rsidRPr="004C4969">
        <w:rPr>
          <w:rFonts w:ascii="Open Sans" w:eastAsia="Arial" w:hAnsi="Open Sans" w:cs="Open Sans"/>
        </w:rPr>
        <w:t>The display spaces are only open during normal public building hours.</w:t>
      </w:r>
      <w:r w:rsidRPr="004C4969">
        <w:rPr>
          <w:rFonts w:ascii="Open Sans" w:hAnsi="Open Sans" w:cs="Open Sans"/>
        </w:rPr>
        <w:tab/>
      </w:r>
    </w:p>
    <w:p w14:paraId="534E126F" w14:textId="77777777" w:rsidR="002A059A" w:rsidRPr="004C4969" w:rsidRDefault="002A059A" w:rsidP="002A059A">
      <w:pPr>
        <w:pStyle w:val="Heading2"/>
        <w:rPr>
          <w:rFonts w:ascii="Open Sans" w:hAnsi="Open Sans" w:cs="Open Sans"/>
          <w:i/>
          <w:iCs/>
          <w:sz w:val="24"/>
          <w:szCs w:val="24"/>
          <w:highlight w:val="yellow"/>
        </w:rPr>
      </w:pPr>
      <w:bookmarkStart w:id="25" w:name="_Toc217305861"/>
      <w:bookmarkStart w:id="26" w:name="_Toc1320753549"/>
      <w:r w:rsidRPr="004C4969">
        <w:rPr>
          <w:rFonts w:ascii="Open Sans" w:hAnsi="Open Sans" w:cs="Open Sans"/>
          <w:i/>
          <w:iCs/>
          <w:sz w:val="24"/>
          <w:szCs w:val="24"/>
        </w:rPr>
        <w:t>Request for Exhibit/Display Reconsideration</w:t>
      </w:r>
      <w:bookmarkEnd w:id="25"/>
      <w:bookmarkEnd w:id="26"/>
      <w:r w:rsidRPr="004C4969">
        <w:rPr>
          <w:rFonts w:ascii="Open Sans" w:hAnsi="Open Sans" w:cs="Open Sans"/>
          <w:i/>
          <w:iCs/>
          <w:sz w:val="24"/>
          <w:szCs w:val="24"/>
        </w:rPr>
        <w:t xml:space="preserve"> </w:t>
      </w:r>
    </w:p>
    <w:p w14:paraId="752620E9" w14:textId="77777777" w:rsidR="002A059A" w:rsidRPr="004C4969" w:rsidRDefault="002A059A" w:rsidP="002A059A">
      <w:pPr>
        <w:rPr>
          <w:rFonts w:ascii="Open Sans" w:eastAsia="Arial" w:hAnsi="Open Sans" w:cs="Open Sans"/>
        </w:rPr>
      </w:pPr>
      <w:r w:rsidRPr="004C4969">
        <w:rPr>
          <w:rFonts w:ascii="Open Sans" w:eastAsia="Arial" w:hAnsi="Open Sans" w:cs="Open Sans"/>
        </w:rPr>
        <w:t>MPL will respond to any concern from patrons about displays or exhibits in the library. No exhibit or display shall be removed or restricted because of a complaint except in accordance with these procedures.</w:t>
      </w:r>
    </w:p>
    <w:p w14:paraId="52C97CC2" w14:textId="77777777" w:rsidR="002A059A" w:rsidRPr="004C4969" w:rsidRDefault="002A059A" w:rsidP="002A059A">
      <w:pPr>
        <w:rPr>
          <w:rFonts w:ascii="Open Sans" w:eastAsia="Arial" w:hAnsi="Open Sans" w:cs="Open Sans"/>
        </w:rPr>
      </w:pPr>
    </w:p>
    <w:p w14:paraId="16C410E5" w14:textId="77777777" w:rsidR="002A059A" w:rsidRPr="004C4969" w:rsidRDefault="002A059A" w:rsidP="002A059A">
      <w:pPr>
        <w:rPr>
          <w:rFonts w:ascii="Open Sans" w:eastAsia="Arial" w:hAnsi="Open Sans" w:cs="Open Sans"/>
        </w:rPr>
      </w:pPr>
      <w:r w:rsidRPr="004C4969">
        <w:rPr>
          <w:rFonts w:ascii="Open Sans" w:eastAsia="Arial" w:hAnsi="Open Sans" w:cs="Open Sans"/>
        </w:rPr>
        <w:t>If the Library has been previously presented with a Request for Reconsideration of a specific exhibit/display and determines, according to policy, that the exhibit/display will remain, a request for reconsideration for the same exhibit/display shall not be reconsidered.</w:t>
      </w:r>
    </w:p>
    <w:p w14:paraId="7AC8E2AD" w14:textId="77777777" w:rsidR="002A059A" w:rsidRPr="004C4969" w:rsidRDefault="002A059A" w:rsidP="002A059A">
      <w:pPr>
        <w:rPr>
          <w:rFonts w:ascii="Open Sans" w:eastAsia="Arial" w:hAnsi="Open Sans" w:cs="Open Sans"/>
        </w:rPr>
      </w:pPr>
    </w:p>
    <w:p w14:paraId="07ACFD9D" w14:textId="77777777" w:rsidR="002A059A" w:rsidRPr="004C4969" w:rsidRDefault="002A059A" w:rsidP="002A059A">
      <w:pPr>
        <w:rPr>
          <w:rFonts w:ascii="Open Sans" w:eastAsia="Arial" w:hAnsi="Open Sans" w:cs="Open Sans"/>
        </w:rPr>
      </w:pPr>
      <w:r w:rsidRPr="004C4969">
        <w:rPr>
          <w:rFonts w:ascii="Open Sans" w:eastAsia="Arial" w:hAnsi="Open Sans" w:cs="Open Sans"/>
        </w:rPr>
        <w:t>This procedure will be followed:</w:t>
      </w:r>
    </w:p>
    <w:p w14:paraId="128A1FC5" w14:textId="77777777" w:rsidR="002A059A" w:rsidRPr="004C4969" w:rsidRDefault="002A059A" w:rsidP="002A059A">
      <w:pPr>
        <w:rPr>
          <w:rFonts w:ascii="Open Sans" w:eastAsia="Arial" w:hAnsi="Open Sans" w:cs="Open Sans"/>
        </w:rPr>
      </w:pPr>
    </w:p>
    <w:p w14:paraId="57F170BA" w14:textId="050C87A5"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When a patron has concerns about an exhibit/display in the library, staff members will ask if they would like to file a request for reconsideration (See </w:t>
      </w:r>
      <w:hyperlink w:anchor="_APPENDIX_I:_Request">
        <w:r w:rsidRPr="004C4969">
          <w:rPr>
            <w:rStyle w:val="Hyperlink"/>
            <w:rFonts w:ascii="Open Sans" w:eastAsia="Arial" w:hAnsi="Open Sans" w:cs="Open Sans"/>
          </w:rPr>
          <w:t xml:space="preserve">APPENDIX </w:t>
        </w:r>
        <w:r w:rsidR="00A32F53" w:rsidRPr="004C4969">
          <w:rPr>
            <w:rStyle w:val="Hyperlink"/>
            <w:rFonts w:ascii="Open Sans" w:eastAsia="Arial" w:hAnsi="Open Sans" w:cs="Open Sans"/>
          </w:rPr>
          <w:t>D</w:t>
        </w:r>
        <w:r w:rsidRPr="004C4969">
          <w:rPr>
            <w:rStyle w:val="Hyperlink"/>
            <w:rFonts w:ascii="Open Sans" w:eastAsia="Arial" w:hAnsi="Open Sans" w:cs="Open Sans"/>
          </w:rPr>
          <w:t>: Request for Reconsideration of Library Exhibits/Displays</w:t>
        </w:r>
      </w:hyperlink>
      <w:r w:rsidRPr="004C4969">
        <w:rPr>
          <w:rFonts w:ascii="Open Sans" w:eastAsia="Arial" w:hAnsi="Open Sans" w:cs="Open Sans"/>
        </w:rPr>
        <w:t xml:space="preserve">). Requests for reconsideration must be in writing on the approved form.  Staff will not engage in any informal discussions with the person requesting reconsideration. </w:t>
      </w:r>
    </w:p>
    <w:p w14:paraId="647E7732" w14:textId="77777777"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If so, staff will give them a reconsideration packet. Reconsideration packets will be available at the Montana Room desk and will contain the following items: </w:t>
      </w:r>
    </w:p>
    <w:p w14:paraId="62AF9B05" w14:textId="77777777" w:rsidR="002A059A" w:rsidRPr="004C4969" w:rsidRDefault="002A059A" w:rsidP="002A059A">
      <w:pPr>
        <w:pStyle w:val="ListParagraph"/>
        <w:numPr>
          <w:ilvl w:val="1"/>
          <w:numId w:val="11"/>
        </w:numPr>
        <w:rPr>
          <w:rFonts w:ascii="Open Sans" w:eastAsia="Arial" w:hAnsi="Open Sans" w:cs="Open Sans"/>
        </w:rPr>
      </w:pPr>
      <w:r w:rsidRPr="004C4969">
        <w:rPr>
          <w:rFonts w:ascii="Open Sans" w:eastAsia="Arial" w:hAnsi="Open Sans" w:cs="Open Sans"/>
        </w:rPr>
        <w:t>The Request for Exhibit/Display Reconsideration Form</w:t>
      </w:r>
    </w:p>
    <w:p w14:paraId="05DAF133" w14:textId="77777777" w:rsidR="002A059A" w:rsidRPr="004C4969" w:rsidRDefault="002A059A" w:rsidP="002A059A">
      <w:pPr>
        <w:pStyle w:val="ListParagraph"/>
        <w:numPr>
          <w:ilvl w:val="1"/>
          <w:numId w:val="11"/>
        </w:numPr>
        <w:rPr>
          <w:rFonts w:ascii="Open Sans" w:eastAsia="Arial" w:hAnsi="Open Sans" w:cs="Open Sans"/>
        </w:rPr>
      </w:pPr>
      <w:r w:rsidRPr="004C4969">
        <w:rPr>
          <w:rFonts w:ascii="Open Sans" w:eastAsia="Arial" w:hAnsi="Open Sans" w:cs="Open Sans"/>
        </w:rPr>
        <w:t xml:space="preserve">The Community Exhibit Space Policy OR the Library Exhibit Space Policy </w:t>
      </w:r>
    </w:p>
    <w:p w14:paraId="3B63F7F6" w14:textId="77777777" w:rsidR="002A059A" w:rsidRPr="004C4969" w:rsidRDefault="002A059A" w:rsidP="002A059A">
      <w:pPr>
        <w:pStyle w:val="ListParagraph"/>
        <w:numPr>
          <w:ilvl w:val="1"/>
          <w:numId w:val="11"/>
        </w:numPr>
        <w:rPr>
          <w:rFonts w:ascii="Open Sans" w:eastAsia="Arial" w:hAnsi="Open Sans" w:cs="Open Sans"/>
        </w:rPr>
      </w:pPr>
      <w:r w:rsidRPr="004C4969">
        <w:rPr>
          <w:rFonts w:ascii="Open Sans" w:eastAsia="Arial" w:hAnsi="Open Sans" w:cs="Open Sans"/>
        </w:rPr>
        <w:t xml:space="preserve">The Request for Exhibit/Display Reconsideration Policy </w:t>
      </w:r>
    </w:p>
    <w:p w14:paraId="052C6852" w14:textId="77777777" w:rsidR="002A059A" w:rsidRPr="004C4969" w:rsidRDefault="002A059A" w:rsidP="002A059A">
      <w:pPr>
        <w:pStyle w:val="ListParagraph"/>
        <w:numPr>
          <w:ilvl w:val="1"/>
          <w:numId w:val="11"/>
        </w:numPr>
        <w:rPr>
          <w:rFonts w:ascii="Open Sans" w:eastAsia="Arial" w:hAnsi="Open Sans" w:cs="Open Sans"/>
        </w:rPr>
      </w:pPr>
      <w:r w:rsidRPr="004C4969">
        <w:rPr>
          <w:rFonts w:ascii="Open Sans" w:eastAsia="Arial" w:hAnsi="Open Sans" w:cs="Open Sans"/>
        </w:rPr>
        <w:t>The Library Bill of Rights</w:t>
      </w:r>
    </w:p>
    <w:p w14:paraId="13AABE00" w14:textId="77777777" w:rsidR="002A059A" w:rsidRPr="004C4969" w:rsidRDefault="002A059A" w:rsidP="002A059A">
      <w:pPr>
        <w:pStyle w:val="ListParagraph"/>
        <w:numPr>
          <w:ilvl w:val="1"/>
          <w:numId w:val="11"/>
        </w:numPr>
        <w:rPr>
          <w:rFonts w:ascii="Open Sans" w:eastAsia="Arial" w:hAnsi="Open Sans" w:cs="Open Sans"/>
        </w:rPr>
      </w:pPr>
      <w:r w:rsidRPr="004C4969">
        <w:rPr>
          <w:rFonts w:ascii="Open Sans" w:eastAsia="Arial" w:hAnsi="Open Sans" w:cs="Open Sans"/>
        </w:rPr>
        <w:t xml:space="preserve">The Freedom to Read Statement </w:t>
      </w:r>
    </w:p>
    <w:p w14:paraId="1847BFEC" w14:textId="77777777" w:rsidR="002A059A" w:rsidRPr="004C4969" w:rsidRDefault="002A059A" w:rsidP="002A059A">
      <w:pPr>
        <w:pStyle w:val="ListParagraph"/>
        <w:numPr>
          <w:ilvl w:val="1"/>
          <w:numId w:val="11"/>
        </w:numPr>
        <w:rPr>
          <w:rFonts w:ascii="Open Sans" w:eastAsia="Arial" w:hAnsi="Open Sans" w:cs="Open Sans"/>
        </w:rPr>
      </w:pPr>
      <w:r w:rsidRPr="004C4969">
        <w:rPr>
          <w:rFonts w:ascii="Open Sans" w:eastAsia="Arial" w:hAnsi="Open Sans" w:cs="Open Sans"/>
        </w:rPr>
        <w:t>The Freedom to View Statement</w:t>
      </w:r>
    </w:p>
    <w:p w14:paraId="139A83E0" w14:textId="564ADCBD"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The patron will fill out and sign the Request for Exhibit/Display Reconsideration Form and give it to a staff member or mail it to the </w:t>
      </w:r>
      <w:r w:rsidR="005729B5" w:rsidRPr="004C4969">
        <w:rPr>
          <w:rFonts w:ascii="Open Sans" w:eastAsia="Arial" w:hAnsi="Open Sans" w:cs="Open Sans"/>
        </w:rPr>
        <w:t xml:space="preserve">Library </w:t>
      </w:r>
      <w:r w:rsidRPr="004C4969">
        <w:rPr>
          <w:rFonts w:ascii="Open Sans" w:eastAsia="Arial" w:hAnsi="Open Sans" w:cs="Open Sans"/>
        </w:rPr>
        <w:t xml:space="preserve">Director. Separate forms must be filled out for each exhibit/display the patron wants reconsidered. All Request for Exhibit/Display Reconsideration </w:t>
      </w:r>
      <w:r w:rsidRPr="004C4969">
        <w:rPr>
          <w:rFonts w:ascii="Open Sans" w:eastAsia="Arial" w:hAnsi="Open Sans" w:cs="Open Sans"/>
        </w:rPr>
        <w:lastRenderedPageBreak/>
        <w:t xml:space="preserve">Forms received by staff will be forwarded to </w:t>
      </w:r>
      <w:r w:rsidR="005729B5" w:rsidRPr="004C4969">
        <w:rPr>
          <w:rFonts w:ascii="Open Sans" w:eastAsia="Arial" w:hAnsi="Open Sans" w:cs="Open Sans"/>
        </w:rPr>
        <w:t>the Library Director</w:t>
      </w:r>
      <w:r w:rsidRPr="004C4969">
        <w:rPr>
          <w:rFonts w:ascii="Open Sans" w:eastAsia="Arial" w:hAnsi="Open Sans" w:cs="Open Sans"/>
        </w:rPr>
        <w:t xml:space="preserve"> or person acting in their absence.</w:t>
      </w:r>
    </w:p>
    <w:p w14:paraId="29C1D243" w14:textId="42FA2831"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Within two working days, </w:t>
      </w:r>
      <w:r w:rsidR="005729B5" w:rsidRPr="004C4969">
        <w:rPr>
          <w:rFonts w:ascii="Open Sans" w:eastAsia="Arial" w:hAnsi="Open Sans" w:cs="Open Sans"/>
        </w:rPr>
        <w:t>the Library Director</w:t>
      </w:r>
      <w:r w:rsidRPr="004C4969">
        <w:rPr>
          <w:rFonts w:ascii="Open Sans" w:eastAsia="Arial" w:hAnsi="Open Sans" w:cs="Open Sans"/>
        </w:rPr>
        <w:t xml:space="preserve"> or person acting in their absence will acknowledge, in writing, receipt of the form. Request for Exhibit/Display Reconsideration Forms that are not fully completed will not be reviewed. </w:t>
      </w:r>
    </w:p>
    <w:p w14:paraId="0BAC1C6D" w14:textId="0F78F154"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If a complaint is brought against a community exhibit/display, </w:t>
      </w:r>
      <w:r w:rsidR="005729B5" w:rsidRPr="004C4969">
        <w:rPr>
          <w:rFonts w:ascii="Open Sans" w:eastAsia="Arial" w:hAnsi="Open Sans" w:cs="Open Sans"/>
        </w:rPr>
        <w:t>the Library Director</w:t>
      </w:r>
      <w:r w:rsidRPr="004C4969">
        <w:rPr>
          <w:rFonts w:ascii="Open Sans" w:eastAsia="Arial" w:hAnsi="Open Sans" w:cs="Open Sans"/>
        </w:rPr>
        <w:t xml:space="preserve"> or person acting in their absence will notify the sponsoring organization of the complaint within two working days.</w:t>
      </w:r>
    </w:p>
    <w:p w14:paraId="64CB2B08" w14:textId="77777777"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The Director or person acting in their absence will have seven days to review the exhibit/display. Requests for reconsideration will be considered in terms of the Community Exhibit Space Policy or Library Exhibit Space Policy, the principles of the Library Bill of Rights, and the professional assessment of either the librarian that reviewed community exhibit/display requests or the library staff who organized internal displays.</w:t>
      </w:r>
    </w:p>
    <w:p w14:paraId="613EBCE7" w14:textId="77777777"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The exhibit/display will remain available to the public while the review is taking place. </w:t>
      </w:r>
    </w:p>
    <w:p w14:paraId="3EE1D271" w14:textId="766A99CB"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At the end of the review period, or beforehand if done working, </w:t>
      </w:r>
      <w:r w:rsidR="005729B5" w:rsidRPr="004C4969">
        <w:rPr>
          <w:rFonts w:ascii="Open Sans" w:eastAsia="Arial" w:hAnsi="Open Sans" w:cs="Open Sans"/>
        </w:rPr>
        <w:t>the Library Director</w:t>
      </w:r>
      <w:r w:rsidRPr="004C4969">
        <w:rPr>
          <w:rFonts w:ascii="Open Sans" w:eastAsia="Arial" w:hAnsi="Open Sans" w:cs="Open Sans"/>
        </w:rPr>
        <w:t xml:space="preserve"> or </w:t>
      </w:r>
      <w:proofErr w:type="gramStart"/>
      <w:r w:rsidRPr="004C4969">
        <w:rPr>
          <w:rFonts w:ascii="Open Sans" w:eastAsia="Arial" w:hAnsi="Open Sans" w:cs="Open Sans"/>
        </w:rPr>
        <w:t>designee</w:t>
      </w:r>
      <w:proofErr w:type="gramEnd"/>
      <w:r w:rsidRPr="004C4969">
        <w:rPr>
          <w:rFonts w:ascii="Open Sans" w:eastAsia="Arial" w:hAnsi="Open Sans" w:cs="Open Sans"/>
        </w:rPr>
        <w:t xml:space="preserve"> will make a recommendation for maintaining or removing the exhibit/display.  </w:t>
      </w:r>
    </w:p>
    <w:p w14:paraId="785321CC" w14:textId="77777777"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The Director will respond to the patron in writing and inform them of the library's decision. </w:t>
      </w:r>
    </w:p>
    <w:p w14:paraId="28448CC4" w14:textId="3B784A61"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The patron will have seven working days to </w:t>
      </w:r>
      <w:proofErr w:type="gramStart"/>
      <w:r w:rsidRPr="004C4969">
        <w:rPr>
          <w:rFonts w:ascii="Open Sans" w:eastAsia="Arial" w:hAnsi="Open Sans" w:cs="Open Sans"/>
        </w:rPr>
        <w:t>appeal</w:t>
      </w:r>
      <w:proofErr w:type="gramEnd"/>
      <w:r w:rsidRPr="004C4969">
        <w:rPr>
          <w:rFonts w:ascii="Open Sans" w:eastAsia="Arial" w:hAnsi="Open Sans" w:cs="Open Sans"/>
        </w:rPr>
        <w:t xml:space="preserve"> </w:t>
      </w:r>
      <w:r w:rsidR="005729B5" w:rsidRPr="004C4969">
        <w:rPr>
          <w:rFonts w:ascii="Open Sans" w:eastAsia="Arial" w:hAnsi="Open Sans" w:cs="Open Sans"/>
        </w:rPr>
        <w:t>the Library Director</w:t>
      </w:r>
      <w:r w:rsidRPr="004C4969">
        <w:rPr>
          <w:rFonts w:ascii="Open Sans" w:eastAsia="Arial" w:hAnsi="Open Sans" w:cs="Open Sans"/>
        </w:rPr>
        <w:t xml:space="preserve">'s decision to the </w:t>
      </w:r>
      <w:r w:rsidR="005729B5" w:rsidRPr="004C4969">
        <w:rPr>
          <w:rFonts w:ascii="Open Sans" w:eastAsia="Arial" w:hAnsi="Open Sans" w:cs="Open Sans"/>
        </w:rPr>
        <w:t>Library Board of Trustees</w:t>
      </w:r>
      <w:r w:rsidRPr="004C4969">
        <w:rPr>
          <w:rFonts w:ascii="Open Sans" w:eastAsia="Arial" w:hAnsi="Open Sans" w:cs="Open Sans"/>
        </w:rPr>
        <w:t>.</w:t>
      </w:r>
    </w:p>
    <w:p w14:paraId="68D90634" w14:textId="4EC1A919"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At the next regularly scheduled board meeting, the </w:t>
      </w:r>
      <w:r w:rsidR="005729B5" w:rsidRPr="004C4969">
        <w:rPr>
          <w:rFonts w:ascii="Open Sans" w:eastAsia="Arial" w:hAnsi="Open Sans" w:cs="Open Sans"/>
        </w:rPr>
        <w:t xml:space="preserve">Library Board of Trustees </w:t>
      </w:r>
      <w:r w:rsidRPr="004C4969">
        <w:rPr>
          <w:rFonts w:ascii="Open Sans" w:eastAsia="Arial" w:hAnsi="Open Sans" w:cs="Open Sans"/>
        </w:rPr>
        <w:t xml:space="preserve">will vote on maintaining or removing the exhibit if it is still up. This decision is final. </w:t>
      </w:r>
    </w:p>
    <w:p w14:paraId="68CFF246" w14:textId="38397F6D" w:rsidR="002A059A" w:rsidRPr="004C4969" w:rsidRDefault="002A059A" w:rsidP="002A059A">
      <w:pPr>
        <w:pStyle w:val="ListParagraph"/>
        <w:numPr>
          <w:ilvl w:val="0"/>
          <w:numId w:val="11"/>
        </w:numPr>
        <w:rPr>
          <w:rFonts w:ascii="Open Sans" w:eastAsia="Arial" w:hAnsi="Open Sans" w:cs="Open Sans"/>
        </w:rPr>
      </w:pPr>
      <w:r w:rsidRPr="004C4969">
        <w:rPr>
          <w:rFonts w:ascii="Open Sans" w:eastAsia="Arial" w:hAnsi="Open Sans" w:cs="Open Sans"/>
        </w:rPr>
        <w:t xml:space="preserve">All Request for Exhibit/Display Reconsideration forms will be filed with </w:t>
      </w:r>
      <w:r w:rsidR="005729B5" w:rsidRPr="004C4969">
        <w:rPr>
          <w:rFonts w:ascii="Open Sans" w:eastAsia="Arial" w:hAnsi="Open Sans" w:cs="Open Sans"/>
        </w:rPr>
        <w:t>the Library Director</w:t>
      </w:r>
      <w:r w:rsidRPr="004C4969">
        <w:rPr>
          <w:rFonts w:ascii="Open Sans" w:eastAsia="Arial" w:hAnsi="Open Sans" w:cs="Open Sans"/>
        </w:rPr>
        <w:t xml:space="preserve"> for purposes of record keeping and reference.  </w:t>
      </w:r>
    </w:p>
    <w:p w14:paraId="0C8E4B2A" w14:textId="77777777" w:rsidR="002A059A" w:rsidRPr="004C4969" w:rsidRDefault="002A059A" w:rsidP="002A059A">
      <w:pPr>
        <w:pStyle w:val="Heading2"/>
        <w:rPr>
          <w:rFonts w:ascii="Open Sans" w:hAnsi="Open Sans" w:cs="Open Sans"/>
          <w:i/>
          <w:sz w:val="24"/>
          <w:szCs w:val="24"/>
        </w:rPr>
      </w:pPr>
      <w:bookmarkStart w:id="27" w:name="_Toc217305862"/>
      <w:bookmarkStart w:id="28" w:name="_Toc1037018260"/>
      <w:r w:rsidRPr="004C4969">
        <w:rPr>
          <w:rFonts w:ascii="Open Sans" w:hAnsi="Open Sans" w:cs="Open Sans"/>
          <w:i/>
          <w:sz w:val="24"/>
          <w:szCs w:val="24"/>
        </w:rPr>
        <w:t>Public Dissemination of Materials &amp; Information on Library Property</w:t>
      </w:r>
      <w:bookmarkEnd w:id="27"/>
      <w:bookmarkEnd w:id="28"/>
    </w:p>
    <w:p w14:paraId="49E634AB" w14:textId="10AB03A4" w:rsidR="002A059A" w:rsidRPr="004C4969" w:rsidRDefault="002A059A" w:rsidP="002A059A">
      <w:pPr>
        <w:rPr>
          <w:rFonts w:ascii="Open Sans" w:eastAsia="Arial" w:hAnsi="Open Sans" w:cs="Open Sans"/>
        </w:rPr>
      </w:pPr>
      <w:r w:rsidRPr="004C4969">
        <w:rPr>
          <w:rFonts w:ascii="Open Sans" w:eastAsia="Arial" w:hAnsi="Open Sans" w:cs="Open Sans"/>
        </w:rPr>
        <w:t xml:space="preserve">Patrons are welcome to come into the library </w:t>
      </w:r>
      <w:r w:rsidR="00F727A7" w:rsidRPr="004C4969">
        <w:rPr>
          <w:rFonts w:ascii="Open Sans" w:eastAsia="Arial" w:hAnsi="Open Sans" w:cs="Open Sans"/>
        </w:rPr>
        <w:t>so</w:t>
      </w:r>
      <w:r w:rsidRPr="004C4969">
        <w:rPr>
          <w:rFonts w:ascii="Open Sans" w:eastAsia="Arial" w:hAnsi="Open Sans" w:cs="Open Sans"/>
        </w:rPr>
        <w:t xml:space="preserve"> long as they do not impede or interfere with others’ use of </w:t>
      </w:r>
      <w:proofErr w:type="gramStart"/>
      <w:r w:rsidRPr="004C4969">
        <w:rPr>
          <w:rFonts w:ascii="Open Sans" w:eastAsia="Arial" w:hAnsi="Open Sans" w:cs="Open Sans"/>
        </w:rPr>
        <w:t>the space</w:t>
      </w:r>
      <w:proofErr w:type="gramEnd"/>
      <w:r w:rsidRPr="004C4969">
        <w:rPr>
          <w:rFonts w:ascii="Open Sans" w:eastAsia="Arial" w:hAnsi="Open Sans" w:cs="Open Sans"/>
        </w:rPr>
        <w:t>.</w:t>
      </w:r>
    </w:p>
    <w:p w14:paraId="1F7F569F" w14:textId="77777777" w:rsidR="002A059A" w:rsidRPr="004C4969" w:rsidRDefault="002A059A" w:rsidP="002A059A">
      <w:pPr>
        <w:rPr>
          <w:rFonts w:ascii="Open Sans" w:eastAsia="Arial" w:hAnsi="Open Sans" w:cs="Open Sans"/>
        </w:rPr>
      </w:pPr>
    </w:p>
    <w:p w14:paraId="732AC4B6" w14:textId="52E823D1" w:rsidR="002A059A" w:rsidRPr="004C4969" w:rsidRDefault="002A059A" w:rsidP="002A059A">
      <w:pPr>
        <w:rPr>
          <w:rFonts w:ascii="Open Sans" w:eastAsia="Arial" w:hAnsi="Open Sans" w:cs="Open Sans"/>
        </w:rPr>
      </w:pPr>
      <w:r w:rsidRPr="004C4969">
        <w:rPr>
          <w:rFonts w:ascii="Open Sans" w:eastAsia="Arial" w:hAnsi="Open Sans" w:cs="Open Sans"/>
        </w:rPr>
        <w:t xml:space="preserve">Petition signature gatherers and political canvassers are welcome outside of the library </w:t>
      </w:r>
      <w:r w:rsidR="00F727A7" w:rsidRPr="004C4969">
        <w:rPr>
          <w:rFonts w:ascii="Open Sans" w:eastAsia="Arial" w:hAnsi="Open Sans" w:cs="Open Sans"/>
        </w:rPr>
        <w:t>so</w:t>
      </w:r>
      <w:r w:rsidRPr="004C4969">
        <w:rPr>
          <w:rFonts w:ascii="Open Sans" w:eastAsia="Arial" w:hAnsi="Open Sans" w:cs="Open Sans"/>
        </w:rPr>
        <w:t xml:space="preserve"> long as they do not interfere with the public's access to the building. These activities are not permitted inside the library building. </w:t>
      </w:r>
    </w:p>
    <w:p w14:paraId="4AC967BD" w14:textId="77777777" w:rsidR="002A059A" w:rsidRPr="004C4969" w:rsidRDefault="002A059A" w:rsidP="002A059A">
      <w:pPr>
        <w:pStyle w:val="Heading1"/>
        <w:rPr>
          <w:rFonts w:ascii="Open Sans" w:eastAsia="Arial" w:hAnsi="Open Sans" w:cs="Open Sans"/>
          <w:sz w:val="24"/>
          <w:szCs w:val="24"/>
        </w:rPr>
      </w:pPr>
      <w:bookmarkStart w:id="29" w:name="_Toc217305863"/>
      <w:bookmarkStart w:id="30" w:name="_Toc123934337"/>
      <w:r w:rsidRPr="004C4969">
        <w:rPr>
          <w:rFonts w:ascii="Open Sans" w:eastAsia="Arial" w:hAnsi="Open Sans" w:cs="Open Sans"/>
          <w:sz w:val="24"/>
          <w:szCs w:val="24"/>
        </w:rPr>
        <w:lastRenderedPageBreak/>
        <w:t>CIRCULATION</w:t>
      </w:r>
      <w:bookmarkEnd w:id="29"/>
      <w:bookmarkEnd w:id="30"/>
      <w:r w:rsidRPr="004C4969">
        <w:rPr>
          <w:rFonts w:ascii="Open Sans" w:eastAsia="Arial" w:hAnsi="Open Sans" w:cs="Open Sans"/>
          <w:sz w:val="24"/>
          <w:szCs w:val="24"/>
        </w:rPr>
        <w:t xml:space="preserve"> </w:t>
      </w:r>
    </w:p>
    <w:p w14:paraId="2B9D8D9C" w14:textId="77777777" w:rsidR="002A059A" w:rsidRPr="004C4969" w:rsidRDefault="002A059A" w:rsidP="002A059A">
      <w:pPr>
        <w:pStyle w:val="Heading2"/>
        <w:rPr>
          <w:rFonts w:ascii="Open Sans" w:hAnsi="Open Sans" w:cs="Open Sans"/>
          <w:i/>
          <w:sz w:val="24"/>
          <w:szCs w:val="24"/>
        </w:rPr>
      </w:pPr>
      <w:bookmarkStart w:id="31" w:name="_Toc217305864"/>
      <w:bookmarkStart w:id="32" w:name="_Toc1024791295"/>
      <w:r w:rsidRPr="004C4969">
        <w:rPr>
          <w:rFonts w:ascii="Open Sans" w:hAnsi="Open Sans" w:cs="Open Sans"/>
          <w:i/>
          <w:sz w:val="24"/>
          <w:szCs w:val="24"/>
        </w:rPr>
        <w:t>Confidentiality</w:t>
      </w:r>
      <w:bookmarkEnd w:id="31"/>
      <w:bookmarkEnd w:id="32"/>
    </w:p>
    <w:p w14:paraId="564E6C3E" w14:textId="255A383E" w:rsidR="002A059A" w:rsidRPr="004C4969" w:rsidRDefault="002A059A" w:rsidP="002A059A">
      <w:pPr>
        <w:rPr>
          <w:rFonts w:ascii="Open Sans" w:eastAsia="Arial" w:hAnsi="Open Sans" w:cs="Open Sans"/>
        </w:rPr>
      </w:pPr>
      <w:r w:rsidRPr="004C4969">
        <w:rPr>
          <w:rFonts w:ascii="Open Sans" w:eastAsia="Arial" w:hAnsi="Open Sans" w:cs="Open Sans"/>
        </w:rPr>
        <w:t xml:space="preserve">Missoula Public Library subscribes to all provisions, responsibilities, and remedies inherent in the applicable statutes of the Montana Code Annotated 22-1-1101 to 22-1-1111 and patrons' expectations of confidentiality while within the library building. </w:t>
      </w:r>
    </w:p>
    <w:p w14:paraId="199B66CF" w14:textId="77777777" w:rsidR="002A059A" w:rsidRPr="004C4969" w:rsidRDefault="002A059A" w:rsidP="002A059A">
      <w:pPr>
        <w:rPr>
          <w:rFonts w:ascii="Open Sans" w:eastAsia="Arial" w:hAnsi="Open Sans" w:cs="Open Sans"/>
        </w:rPr>
      </w:pPr>
    </w:p>
    <w:p w14:paraId="79C3D655"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Public use of cameras and video of library patrons or staff is allowed provided it is not disruptive and does not capture personal identifying information.  </w:t>
      </w:r>
    </w:p>
    <w:p w14:paraId="6902717D" w14:textId="77777777" w:rsidR="002A059A" w:rsidRPr="004C4969" w:rsidRDefault="002A059A" w:rsidP="002A059A">
      <w:pPr>
        <w:rPr>
          <w:rFonts w:ascii="Open Sans" w:eastAsia="Arial" w:hAnsi="Open Sans" w:cs="Open Sans"/>
        </w:rPr>
      </w:pPr>
    </w:p>
    <w:p w14:paraId="1DC8B6EF" w14:textId="7797D931" w:rsidR="002A059A" w:rsidRPr="004C4969" w:rsidRDefault="002A059A" w:rsidP="002A059A">
      <w:pPr>
        <w:rPr>
          <w:rFonts w:ascii="Open Sans" w:eastAsia="Arial" w:hAnsi="Open Sans" w:cs="Open Sans"/>
        </w:rPr>
      </w:pPr>
      <w:r w:rsidRPr="004C4969">
        <w:rPr>
          <w:rFonts w:ascii="Open Sans" w:eastAsia="Arial" w:hAnsi="Open Sans" w:cs="Open Sans"/>
        </w:rPr>
        <w:t xml:space="preserve">See also </w:t>
      </w:r>
      <w:hyperlink w:anchor="_APPENDIX_H:_Surveillance" w:history="1">
        <w:r w:rsidRPr="004C4969">
          <w:rPr>
            <w:rStyle w:val="Hyperlink"/>
            <w:rFonts w:ascii="Open Sans" w:eastAsia="Arial" w:hAnsi="Open Sans" w:cs="Open Sans"/>
          </w:rPr>
          <w:t xml:space="preserve">APPENDIX </w:t>
        </w:r>
        <w:r w:rsidR="00A32F53" w:rsidRPr="004C4969">
          <w:rPr>
            <w:rStyle w:val="Hyperlink"/>
            <w:rFonts w:ascii="Open Sans" w:eastAsia="Arial" w:hAnsi="Open Sans" w:cs="Open Sans"/>
          </w:rPr>
          <w:t>C</w:t>
        </w:r>
        <w:r w:rsidRPr="004C4969">
          <w:rPr>
            <w:rStyle w:val="Hyperlink"/>
            <w:rFonts w:ascii="Open Sans" w:eastAsia="Arial" w:hAnsi="Open Sans" w:cs="Open Sans"/>
          </w:rPr>
          <w:t>:  Surveillance Footage</w:t>
        </w:r>
      </w:hyperlink>
      <w:r w:rsidRPr="004C4969">
        <w:rPr>
          <w:rFonts w:ascii="Open Sans" w:eastAsia="Arial" w:hAnsi="Open Sans" w:cs="Open Sans"/>
        </w:rPr>
        <w:t>.</w:t>
      </w:r>
    </w:p>
    <w:p w14:paraId="381E9F3B" w14:textId="77777777" w:rsidR="002A059A" w:rsidRPr="004C4969" w:rsidRDefault="002A059A" w:rsidP="002A059A">
      <w:pPr>
        <w:rPr>
          <w:rFonts w:ascii="Open Sans" w:eastAsia="Arial" w:hAnsi="Open Sans" w:cs="Open Sans"/>
        </w:rPr>
      </w:pPr>
    </w:p>
    <w:p w14:paraId="09CF5AF3" w14:textId="312194F8" w:rsidR="002A059A" w:rsidRPr="004C4969" w:rsidRDefault="002A059A" w:rsidP="002A059A">
      <w:pPr>
        <w:rPr>
          <w:rFonts w:ascii="Open Sans" w:eastAsia="Arial" w:hAnsi="Open Sans" w:cs="Open Sans"/>
        </w:rPr>
      </w:pPr>
      <w:r w:rsidRPr="004C4969">
        <w:rPr>
          <w:rFonts w:ascii="Open Sans" w:eastAsia="Arial" w:hAnsi="Open Sans" w:cs="Open Sans"/>
        </w:rPr>
        <w:t xml:space="preserve">Warrants and subpoenas for disclosure of confidential library information will be referred to the </w:t>
      </w:r>
      <w:r w:rsidR="005729B5" w:rsidRPr="004C4969">
        <w:rPr>
          <w:rFonts w:ascii="Open Sans" w:eastAsia="Arial" w:hAnsi="Open Sans" w:cs="Open Sans"/>
        </w:rPr>
        <w:t>Library Director</w:t>
      </w:r>
      <w:r w:rsidRPr="004C4969">
        <w:rPr>
          <w:rFonts w:ascii="Open Sans" w:eastAsia="Arial" w:hAnsi="Open Sans" w:cs="Open Sans"/>
        </w:rPr>
        <w:t>, who shall discuss the matter with the County Attorney.</w:t>
      </w:r>
    </w:p>
    <w:p w14:paraId="72E0DED0" w14:textId="77777777" w:rsidR="002A059A" w:rsidRPr="004C4969" w:rsidRDefault="002A059A" w:rsidP="002A059A">
      <w:pPr>
        <w:rPr>
          <w:rFonts w:ascii="Open Sans" w:eastAsia="Arial" w:hAnsi="Open Sans" w:cs="Open Sans"/>
        </w:rPr>
      </w:pPr>
    </w:p>
    <w:p w14:paraId="37D0B6CB"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Patrons may view their library </w:t>
      </w:r>
      <w:proofErr w:type="gramStart"/>
      <w:r w:rsidRPr="004C4969">
        <w:rPr>
          <w:rFonts w:ascii="Open Sans" w:eastAsia="Arial" w:hAnsi="Open Sans" w:cs="Open Sans"/>
        </w:rPr>
        <w:t>record</w:t>
      </w:r>
      <w:proofErr w:type="gramEnd"/>
      <w:r w:rsidRPr="004C4969">
        <w:rPr>
          <w:rFonts w:ascii="Open Sans" w:eastAsia="Arial" w:hAnsi="Open Sans" w:cs="Open Sans"/>
        </w:rPr>
        <w:t xml:space="preserve"> at any public access computer or by using the library's online system.</w:t>
      </w:r>
    </w:p>
    <w:p w14:paraId="5D014C81" w14:textId="77777777" w:rsidR="002A059A" w:rsidRPr="004C4969" w:rsidRDefault="002A059A" w:rsidP="002A059A">
      <w:pPr>
        <w:pStyle w:val="Heading2"/>
        <w:rPr>
          <w:rFonts w:ascii="Open Sans" w:hAnsi="Open Sans" w:cs="Open Sans"/>
        </w:rPr>
      </w:pPr>
      <w:bookmarkStart w:id="33" w:name="_Toc217305865"/>
      <w:bookmarkStart w:id="34" w:name="_Toc1309319998"/>
      <w:r w:rsidRPr="004C4969">
        <w:rPr>
          <w:rFonts w:ascii="Open Sans" w:hAnsi="Open Sans" w:cs="Open Sans"/>
          <w:i/>
          <w:iCs/>
          <w:sz w:val="24"/>
          <w:szCs w:val="24"/>
        </w:rPr>
        <w:t>Library Cards</w:t>
      </w:r>
      <w:bookmarkEnd w:id="33"/>
      <w:bookmarkEnd w:id="34"/>
      <w:r w:rsidRPr="004C4969">
        <w:rPr>
          <w:rFonts w:ascii="Open Sans" w:hAnsi="Open Sans" w:cs="Open Sans"/>
        </w:rPr>
        <w:t xml:space="preserve"> </w:t>
      </w:r>
    </w:p>
    <w:p w14:paraId="15E0EB00"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Missoula Public Library (MPL) welcomes all Montana residents to access the resources, spaces, and services we offer. Library cards are free and available to everyone who lives in Montana. </w:t>
      </w:r>
    </w:p>
    <w:p w14:paraId="70A41552"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 </w:t>
      </w:r>
    </w:p>
    <w:p w14:paraId="27B2CFB1"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A </w:t>
      </w:r>
      <w:proofErr w:type="gramStart"/>
      <w:r w:rsidRPr="004C4969">
        <w:rPr>
          <w:rFonts w:ascii="Open Sans" w:eastAsia="Arial" w:hAnsi="Open Sans" w:cs="Open Sans"/>
        </w:rPr>
        <w:t>temporary-status</w:t>
      </w:r>
      <w:proofErr w:type="gramEnd"/>
      <w:r w:rsidRPr="004C4969">
        <w:rPr>
          <w:rFonts w:ascii="Open Sans" w:eastAsia="Arial" w:hAnsi="Open Sans" w:cs="Open Sans"/>
        </w:rPr>
        <w:t xml:space="preserve"> MPL card is available to any resident of Montana who applies for a library card. Temporary-status library cards permit checkout of two items. This ensures that every Montana resident can begin using the library right away. </w:t>
      </w:r>
    </w:p>
    <w:p w14:paraId="11D67279"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 </w:t>
      </w:r>
    </w:p>
    <w:p w14:paraId="6AF25622"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MPL is a member of the Partners Sharing Group, a free-sharing collection of libraries across Montana. Library cards from any member library have checkout privileges at any other member library. Library cards from Partner Sharing Libraries are also honored at MPL. Visitors are encouraged to use their Partner library card, but those relocating to the Missoula area are welcome to register for an MPL card. </w:t>
      </w:r>
    </w:p>
    <w:p w14:paraId="6DDF4FCF"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  </w:t>
      </w:r>
    </w:p>
    <w:p w14:paraId="2B05A2F9"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To register, applicants provide their full name, physical address, and date of birth. </w:t>
      </w:r>
    </w:p>
    <w:p w14:paraId="1249FE28" w14:textId="77777777" w:rsidR="002A059A" w:rsidRPr="004C4969" w:rsidRDefault="002A059A" w:rsidP="002A059A">
      <w:pPr>
        <w:rPr>
          <w:rFonts w:ascii="Open Sans" w:eastAsia="Arial" w:hAnsi="Open Sans" w:cs="Open Sans"/>
        </w:rPr>
      </w:pPr>
    </w:p>
    <w:p w14:paraId="3BA7F3E3"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Cardholders can upgrade to a full-status library card by verifying their identity and current permanent address in Montana. Verification can be provided in digital or printed form. </w:t>
      </w:r>
    </w:p>
    <w:p w14:paraId="35441D83" w14:textId="77777777" w:rsidR="002A059A" w:rsidRPr="004C4969" w:rsidRDefault="002A059A" w:rsidP="002A059A">
      <w:pPr>
        <w:rPr>
          <w:rFonts w:ascii="Open Sans" w:eastAsia="Arial" w:hAnsi="Open Sans" w:cs="Open Sans"/>
        </w:rPr>
      </w:pPr>
      <w:r w:rsidRPr="004C4969">
        <w:rPr>
          <w:rFonts w:ascii="Open Sans" w:eastAsia="Arial" w:hAnsi="Open Sans" w:cs="Open Sans"/>
        </w:rPr>
        <w:lastRenderedPageBreak/>
        <w:t xml:space="preserve"> </w:t>
      </w:r>
    </w:p>
    <w:p w14:paraId="112D0076"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Parents, guardians, or caregivers may verify the address for children under 15. Children must be present when applying for their library card so they can participate in the process and begin their own library journey. </w:t>
      </w:r>
    </w:p>
    <w:p w14:paraId="0677687E"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 </w:t>
      </w:r>
    </w:p>
    <w:p w14:paraId="785097F1" w14:textId="0E331B45" w:rsidR="002A059A" w:rsidRPr="004C4969" w:rsidRDefault="00292AD3" w:rsidP="002A059A">
      <w:pPr>
        <w:rPr>
          <w:rFonts w:ascii="Open Sans" w:eastAsia="Arial" w:hAnsi="Open Sans" w:cs="Open Sans"/>
          <w:color w:val="EE0000"/>
        </w:rPr>
      </w:pPr>
      <w:r w:rsidRPr="004C4969">
        <w:rPr>
          <w:rFonts w:ascii="Open Sans" w:eastAsia="Arial" w:hAnsi="Open Sans" w:cs="Open Sans"/>
          <w:color w:val="EE0000"/>
        </w:rPr>
        <w:t>P</w:t>
      </w:r>
      <w:r w:rsidR="006B240A" w:rsidRPr="004C4969">
        <w:rPr>
          <w:rFonts w:ascii="Open Sans" w:eastAsia="Arial" w:hAnsi="Open Sans" w:cs="Open Sans"/>
          <w:color w:val="EE0000"/>
        </w:rPr>
        <w:t xml:space="preserve">atrons should inform MPL </w:t>
      </w:r>
      <w:r w:rsidR="002A059A" w:rsidRPr="004C4969">
        <w:rPr>
          <w:rFonts w:ascii="Open Sans" w:eastAsia="Arial" w:hAnsi="Open Sans" w:cs="Open Sans"/>
          <w:color w:val="EE0000"/>
        </w:rPr>
        <w:t xml:space="preserve">if </w:t>
      </w:r>
      <w:r w:rsidR="006B240A" w:rsidRPr="004C4969">
        <w:rPr>
          <w:rFonts w:ascii="Open Sans" w:eastAsia="Arial" w:hAnsi="Open Sans" w:cs="Open Sans"/>
          <w:color w:val="EE0000"/>
        </w:rPr>
        <w:t xml:space="preserve">their </w:t>
      </w:r>
      <w:r w:rsidR="002A059A" w:rsidRPr="004C4969">
        <w:rPr>
          <w:rFonts w:ascii="Open Sans" w:eastAsia="Arial" w:hAnsi="Open Sans" w:cs="Open Sans"/>
          <w:color w:val="EE0000"/>
        </w:rPr>
        <w:t xml:space="preserve">contact information changes. If </w:t>
      </w:r>
      <w:r w:rsidR="006B240A" w:rsidRPr="004C4969">
        <w:rPr>
          <w:rFonts w:ascii="Open Sans" w:eastAsia="Arial" w:hAnsi="Open Sans" w:cs="Open Sans"/>
          <w:color w:val="EE0000"/>
        </w:rPr>
        <w:t xml:space="preserve">MPL is </w:t>
      </w:r>
      <w:r w:rsidR="002A059A" w:rsidRPr="004C4969">
        <w:rPr>
          <w:rFonts w:ascii="Open Sans" w:eastAsia="Arial" w:hAnsi="Open Sans" w:cs="Open Sans"/>
          <w:color w:val="EE0000"/>
        </w:rPr>
        <w:t xml:space="preserve">unable to reach a patron by mail, phone, or email, borrowing privileges may pause temporarily until the account information is updated. </w:t>
      </w:r>
    </w:p>
    <w:p w14:paraId="46E1FCF3"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 </w:t>
      </w:r>
    </w:p>
    <w:p w14:paraId="32E0BE66" w14:textId="3A778F25" w:rsidR="006B240A" w:rsidRPr="004C4969" w:rsidRDefault="006B240A" w:rsidP="006B240A">
      <w:pPr>
        <w:rPr>
          <w:rFonts w:ascii="Open Sans" w:eastAsia="Arial" w:hAnsi="Open Sans" w:cs="Open Sans"/>
        </w:rPr>
      </w:pPr>
      <w:r w:rsidRPr="004C4969">
        <w:rPr>
          <w:rFonts w:ascii="Open Sans" w:eastAsia="Arial" w:hAnsi="Open Sans" w:cs="Open Sans"/>
        </w:rPr>
        <w:t xml:space="preserve">Organizations that provide housing or services to short-term residents may choose to allow </w:t>
      </w:r>
      <w:r w:rsidR="00F60903" w:rsidRPr="004C4969">
        <w:rPr>
          <w:rFonts w:ascii="Open Sans" w:eastAsia="Arial" w:hAnsi="Open Sans" w:cs="Open Sans"/>
        </w:rPr>
        <w:t xml:space="preserve">patrons to use </w:t>
      </w:r>
      <w:r w:rsidRPr="004C4969">
        <w:rPr>
          <w:rFonts w:ascii="Open Sans" w:eastAsia="Arial" w:hAnsi="Open Sans" w:cs="Open Sans"/>
        </w:rPr>
        <w:t>their address and contact information</w:t>
      </w:r>
      <w:r w:rsidR="00292AD3" w:rsidRPr="004C4969">
        <w:rPr>
          <w:rFonts w:ascii="Open Sans" w:eastAsia="Arial" w:hAnsi="Open Sans" w:cs="Open Sans"/>
        </w:rPr>
        <w:t xml:space="preserve"> </w:t>
      </w:r>
      <w:r w:rsidRPr="004C4969">
        <w:rPr>
          <w:rFonts w:ascii="Open Sans" w:eastAsia="Arial" w:hAnsi="Open Sans" w:cs="Open Sans"/>
        </w:rPr>
        <w:t xml:space="preserve">to acquire full-status library cards. Should the patrons' residency change, their library cards may be </w:t>
      </w:r>
      <w:r w:rsidR="00F60903" w:rsidRPr="004C4969">
        <w:rPr>
          <w:rFonts w:ascii="Open Sans" w:eastAsia="Arial" w:hAnsi="Open Sans" w:cs="Open Sans"/>
        </w:rPr>
        <w:t>suspended</w:t>
      </w:r>
      <w:r w:rsidRPr="004C4969">
        <w:rPr>
          <w:rFonts w:ascii="Open Sans" w:eastAsia="Arial" w:hAnsi="Open Sans" w:cs="Open Sans"/>
        </w:rPr>
        <w:t xml:space="preserve"> until updated contact information is provided.  </w:t>
      </w:r>
    </w:p>
    <w:p w14:paraId="71017821"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 </w:t>
      </w:r>
    </w:p>
    <w:p w14:paraId="606A75CF" w14:textId="77777777" w:rsidR="002A059A" w:rsidRPr="004C4969" w:rsidRDefault="002A059A" w:rsidP="002A059A">
      <w:pPr>
        <w:rPr>
          <w:rFonts w:ascii="Open Sans" w:hAnsi="Open Sans" w:cs="Open Sans"/>
        </w:rPr>
      </w:pPr>
      <w:r w:rsidRPr="004C4969">
        <w:rPr>
          <w:rFonts w:ascii="Open Sans" w:eastAsia="Arial" w:hAnsi="Open Sans" w:cs="Open Sans"/>
        </w:rPr>
        <w:t>Groups and organizations serving multiple participants can request a group library card. The organization assumes responsibility for materials checked out under the card and identifies staff or members authorized to use it. Group accounts are reviewed and updated annually to ensure continued access.</w:t>
      </w:r>
    </w:p>
    <w:p w14:paraId="34C6F667" w14:textId="77777777" w:rsidR="002A059A" w:rsidRPr="004C4969" w:rsidRDefault="002A059A" w:rsidP="002A059A">
      <w:pPr>
        <w:pStyle w:val="Heading2"/>
        <w:rPr>
          <w:rFonts w:ascii="Open Sans" w:hAnsi="Open Sans" w:cs="Open Sans"/>
          <w:i/>
          <w:sz w:val="24"/>
          <w:szCs w:val="24"/>
        </w:rPr>
      </w:pPr>
      <w:bookmarkStart w:id="35" w:name="_Toc217305866"/>
      <w:bookmarkStart w:id="36" w:name="_Toc214440716"/>
      <w:r w:rsidRPr="004C4969">
        <w:rPr>
          <w:rFonts w:ascii="Open Sans" w:hAnsi="Open Sans" w:cs="Open Sans"/>
          <w:i/>
          <w:sz w:val="24"/>
          <w:szCs w:val="24"/>
        </w:rPr>
        <w:t>Loan Periods</w:t>
      </w:r>
      <w:bookmarkEnd w:id="35"/>
      <w:bookmarkEnd w:id="36"/>
    </w:p>
    <w:p w14:paraId="4FE7A456" w14:textId="77777777"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t>Most materials check out for 28 days.  New materials, magazines, and media may check out for 14 days.</w:t>
      </w:r>
    </w:p>
    <w:p w14:paraId="049845B2" w14:textId="77777777" w:rsidR="002A059A" w:rsidRPr="004C4969" w:rsidRDefault="002A059A" w:rsidP="002A059A">
      <w:pPr>
        <w:spacing w:line="259" w:lineRule="auto"/>
        <w:rPr>
          <w:rFonts w:ascii="Open Sans" w:eastAsia="Arial" w:hAnsi="Open Sans" w:cs="Open Sans"/>
        </w:rPr>
      </w:pPr>
    </w:p>
    <w:p w14:paraId="60B677F5"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14- and 28-day check outs may be </w:t>
      </w:r>
      <w:r w:rsidRPr="004C4969" w:rsidDel="005E15EC">
        <w:rPr>
          <w:rFonts w:ascii="Open Sans" w:eastAsia="Arial" w:hAnsi="Open Sans" w:cs="Open Sans"/>
        </w:rPr>
        <w:t>renewed</w:t>
      </w:r>
      <w:r w:rsidRPr="004C4969" w:rsidDel="005E15EC">
        <w:rPr>
          <w:rStyle w:val="CommentReference"/>
          <w:rFonts w:ascii="Open Sans" w:eastAsia="Arial" w:hAnsi="Open Sans" w:cs="Open Sans"/>
        </w:rPr>
        <w:t xml:space="preserve"> </w:t>
      </w:r>
      <w:r w:rsidRPr="004C4969">
        <w:rPr>
          <w:rFonts w:ascii="Open Sans" w:eastAsia="Arial" w:hAnsi="Open Sans" w:cs="Open Sans"/>
        </w:rPr>
        <w:t>up to two times if they have not been reserved by another patron.</w:t>
      </w:r>
    </w:p>
    <w:p w14:paraId="5324D7FB" w14:textId="77777777" w:rsidR="002A059A" w:rsidRPr="004C4969" w:rsidRDefault="002A059A" w:rsidP="002A059A">
      <w:pPr>
        <w:rPr>
          <w:rFonts w:ascii="Open Sans" w:eastAsia="Arial" w:hAnsi="Open Sans" w:cs="Open Sans"/>
        </w:rPr>
      </w:pPr>
    </w:p>
    <w:p w14:paraId="477E9A31" w14:textId="77777777" w:rsidR="002A059A" w:rsidRPr="004C4969" w:rsidRDefault="002A059A" w:rsidP="002A059A">
      <w:pPr>
        <w:rPr>
          <w:rFonts w:ascii="Open Sans" w:eastAsia="Arial" w:hAnsi="Open Sans" w:cs="Open Sans"/>
        </w:rPr>
      </w:pPr>
      <w:r w:rsidRPr="004C4969">
        <w:rPr>
          <w:rFonts w:ascii="Open Sans" w:eastAsia="Arial" w:hAnsi="Open Sans" w:cs="Open Sans"/>
        </w:rPr>
        <w:t>Reference materials do not check out.</w:t>
      </w:r>
    </w:p>
    <w:p w14:paraId="5EEE13C1" w14:textId="77777777" w:rsidR="002A059A" w:rsidRPr="004C4969" w:rsidRDefault="002A059A" w:rsidP="002A059A">
      <w:pPr>
        <w:rPr>
          <w:rFonts w:ascii="Open Sans" w:eastAsia="Arial" w:hAnsi="Open Sans" w:cs="Open Sans"/>
        </w:rPr>
      </w:pPr>
    </w:p>
    <w:p w14:paraId="6E78B7AA" w14:textId="77777777" w:rsidR="002A059A" w:rsidRPr="004C4969" w:rsidRDefault="002A059A" w:rsidP="002A059A">
      <w:pPr>
        <w:rPr>
          <w:rFonts w:ascii="Open Sans" w:eastAsia="Arial" w:hAnsi="Open Sans" w:cs="Open Sans"/>
        </w:rPr>
      </w:pPr>
      <w:r w:rsidRPr="004C4969">
        <w:rPr>
          <w:rFonts w:ascii="Open Sans" w:eastAsia="Arial" w:hAnsi="Open Sans" w:cs="Open Sans"/>
        </w:rPr>
        <w:t>Alternative circulation rules may apply to other library materials.</w:t>
      </w:r>
    </w:p>
    <w:p w14:paraId="282AEBD2" w14:textId="77777777" w:rsidR="002A059A" w:rsidRPr="004C4969" w:rsidRDefault="002A059A" w:rsidP="002A059A">
      <w:pPr>
        <w:pStyle w:val="Heading2"/>
        <w:rPr>
          <w:rFonts w:ascii="Open Sans" w:hAnsi="Open Sans" w:cs="Open Sans"/>
          <w:i/>
          <w:sz w:val="24"/>
          <w:szCs w:val="24"/>
        </w:rPr>
      </w:pPr>
      <w:bookmarkStart w:id="37" w:name="_Toc217305867"/>
      <w:bookmarkStart w:id="38" w:name="_Toc1073916008"/>
      <w:r w:rsidRPr="004C4969">
        <w:rPr>
          <w:rFonts w:ascii="Open Sans" w:hAnsi="Open Sans" w:cs="Open Sans"/>
          <w:i/>
          <w:sz w:val="24"/>
          <w:szCs w:val="24"/>
        </w:rPr>
        <w:t>Fines</w:t>
      </w:r>
      <w:bookmarkEnd w:id="37"/>
      <w:bookmarkEnd w:id="38"/>
      <w:r w:rsidRPr="004C4969">
        <w:rPr>
          <w:rFonts w:ascii="Open Sans" w:hAnsi="Open Sans" w:cs="Open Sans"/>
          <w:i/>
          <w:sz w:val="24"/>
          <w:szCs w:val="24"/>
        </w:rPr>
        <w:t xml:space="preserve"> </w:t>
      </w:r>
    </w:p>
    <w:p w14:paraId="11A5A2E5" w14:textId="77777777" w:rsidR="002A059A" w:rsidRPr="004C4969" w:rsidRDefault="002A059A" w:rsidP="002A059A">
      <w:pPr>
        <w:pStyle w:val="ListParagraph"/>
        <w:numPr>
          <w:ilvl w:val="0"/>
          <w:numId w:val="14"/>
        </w:numPr>
        <w:rPr>
          <w:rFonts w:ascii="Open Sans" w:eastAsia="Arial" w:hAnsi="Open Sans" w:cs="Open Sans"/>
        </w:rPr>
      </w:pPr>
      <w:r w:rsidRPr="004C4969">
        <w:rPr>
          <w:rFonts w:ascii="Open Sans" w:eastAsia="Arial" w:hAnsi="Open Sans" w:cs="Open Sans"/>
        </w:rPr>
        <w:t xml:space="preserve">No overdue fines will be charged for materials that </w:t>
      </w:r>
      <w:proofErr w:type="gramStart"/>
      <w:r w:rsidRPr="004C4969">
        <w:rPr>
          <w:rFonts w:ascii="Open Sans" w:eastAsia="Arial" w:hAnsi="Open Sans" w:cs="Open Sans"/>
        </w:rPr>
        <w:t>check</w:t>
      </w:r>
      <w:proofErr w:type="gramEnd"/>
      <w:r w:rsidRPr="004C4969">
        <w:rPr>
          <w:rFonts w:ascii="Open Sans" w:eastAsia="Arial" w:hAnsi="Open Sans" w:cs="Open Sans"/>
        </w:rPr>
        <w:t xml:space="preserve"> out for 14 or 28 days. These materials will be marked as lost </w:t>
      </w:r>
      <w:proofErr w:type="gramStart"/>
      <w:r w:rsidRPr="004C4969">
        <w:rPr>
          <w:rFonts w:ascii="Open Sans" w:eastAsia="Arial" w:hAnsi="Open Sans" w:cs="Open Sans"/>
        </w:rPr>
        <w:t>after they are</w:t>
      </w:r>
      <w:proofErr w:type="gramEnd"/>
      <w:r w:rsidRPr="004C4969">
        <w:rPr>
          <w:rFonts w:ascii="Open Sans" w:eastAsia="Arial" w:hAnsi="Open Sans" w:cs="Open Sans"/>
        </w:rPr>
        <w:t xml:space="preserve"> 30 </w:t>
      </w:r>
      <w:proofErr w:type="gramStart"/>
      <w:r w:rsidRPr="004C4969">
        <w:rPr>
          <w:rFonts w:ascii="Open Sans" w:eastAsia="Arial" w:hAnsi="Open Sans" w:cs="Open Sans"/>
        </w:rPr>
        <w:t>days</w:t>
      </w:r>
      <w:proofErr w:type="gramEnd"/>
      <w:r w:rsidRPr="004C4969">
        <w:rPr>
          <w:rFonts w:ascii="Open Sans" w:eastAsia="Arial" w:hAnsi="Open Sans" w:cs="Open Sans"/>
        </w:rPr>
        <w:t xml:space="preserve"> overdue, and the patron will owe a replacement fee.  </w:t>
      </w:r>
    </w:p>
    <w:p w14:paraId="1A66E93C" w14:textId="77777777" w:rsidR="002A059A" w:rsidRPr="004C4969" w:rsidRDefault="002A059A" w:rsidP="002A059A">
      <w:pPr>
        <w:pStyle w:val="ListParagraph"/>
        <w:numPr>
          <w:ilvl w:val="0"/>
          <w:numId w:val="14"/>
        </w:numPr>
        <w:rPr>
          <w:rFonts w:ascii="Open Sans" w:eastAsia="Arial" w:hAnsi="Open Sans" w:cs="Open Sans"/>
        </w:rPr>
      </w:pPr>
      <w:r w:rsidRPr="004C4969">
        <w:rPr>
          <w:rFonts w:ascii="Open Sans" w:eastAsia="Arial" w:hAnsi="Open Sans" w:cs="Open Sans"/>
        </w:rPr>
        <w:t>$1.00 overdue fine per day for interlibrary loan materials</w:t>
      </w:r>
    </w:p>
    <w:p w14:paraId="790E658E" w14:textId="77777777" w:rsidR="002A059A" w:rsidRPr="004C4969" w:rsidRDefault="002A059A" w:rsidP="002A059A">
      <w:pPr>
        <w:pStyle w:val="ListParagraph"/>
        <w:numPr>
          <w:ilvl w:val="0"/>
          <w:numId w:val="14"/>
        </w:numPr>
        <w:rPr>
          <w:rFonts w:ascii="Open Sans" w:eastAsia="Arial" w:hAnsi="Open Sans" w:cs="Open Sans"/>
        </w:rPr>
      </w:pPr>
      <w:r w:rsidRPr="004C4969">
        <w:rPr>
          <w:rFonts w:ascii="Open Sans" w:eastAsia="Arial" w:hAnsi="Open Sans" w:cs="Open Sans"/>
        </w:rPr>
        <w:t>$1.00 overdue fine per hour for materials that check out for less than a day.</w:t>
      </w:r>
    </w:p>
    <w:p w14:paraId="385AF2B8" w14:textId="77777777" w:rsidR="002A059A" w:rsidRPr="004C4969" w:rsidRDefault="002A059A" w:rsidP="002A059A">
      <w:pPr>
        <w:pStyle w:val="ListParagraph"/>
        <w:numPr>
          <w:ilvl w:val="0"/>
          <w:numId w:val="14"/>
        </w:numPr>
        <w:rPr>
          <w:rFonts w:ascii="Open Sans" w:eastAsia="Arial" w:hAnsi="Open Sans" w:cs="Open Sans"/>
        </w:rPr>
      </w:pPr>
      <w:r w:rsidRPr="004C4969">
        <w:rPr>
          <w:rFonts w:ascii="Open Sans" w:eastAsia="Arial" w:hAnsi="Open Sans" w:cs="Open Sans"/>
        </w:rPr>
        <w:t>$10.00 overdue fine for some special collection items.</w:t>
      </w:r>
    </w:p>
    <w:p w14:paraId="141E59AF" w14:textId="77777777" w:rsidR="002A059A" w:rsidRPr="004C4969" w:rsidRDefault="002A059A" w:rsidP="002A059A">
      <w:pPr>
        <w:rPr>
          <w:rFonts w:ascii="Open Sans" w:eastAsia="Arial" w:hAnsi="Open Sans" w:cs="Open Sans"/>
        </w:rPr>
      </w:pPr>
    </w:p>
    <w:p w14:paraId="6B634412" w14:textId="77777777" w:rsidR="002A059A" w:rsidRPr="004C4969" w:rsidRDefault="002A059A" w:rsidP="002A059A">
      <w:pPr>
        <w:rPr>
          <w:rFonts w:ascii="Open Sans" w:eastAsia="Arial" w:hAnsi="Open Sans" w:cs="Open Sans"/>
        </w:rPr>
      </w:pPr>
      <w:r w:rsidRPr="004C4969">
        <w:rPr>
          <w:rFonts w:ascii="Open Sans" w:eastAsia="Arial" w:hAnsi="Open Sans" w:cs="Open Sans"/>
        </w:rPr>
        <w:lastRenderedPageBreak/>
        <w:t xml:space="preserve">Borrowing privileges will be suspended and accounts will no longer be in good standing when library bills </w:t>
      </w:r>
      <w:proofErr w:type="gramStart"/>
      <w:r w:rsidRPr="004C4969">
        <w:rPr>
          <w:rFonts w:ascii="Open Sans" w:eastAsia="Arial" w:hAnsi="Open Sans" w:cs="Open Sans"/>
        </w:rPr>
        <w:t>equal</w:t>
      </w:r>
      <w:proofErr w:type="gramEnd"/>
      <w:r w:rsidRPr="004C4969">
        <w:rPr>
          <w:rFonts w:ascii="Open Sans" w:eastAsia="Arial" w:hAnsi="Open Sans" w:cs="Open Sans"/>
        </w:rPr>
        <w:t xml:space="preserve"> or exceed $10.</w:t>
      </w:r>
    </w:p>
    <w:p w14:paraId="1A7A46A7" w14:textId="77777777" w:rsidR="00F00837" w:rsidRPr="004C4969" w:rsidRDefault="00F00837" w:rsidP="002A059A">
      <w:pPr>
        <w:rPr>
          <w:rFonts w:ascii="Open Sans" w:eastAsia="Arial" w:hAnsi="Open Sans" w:cs="Open Sans"/>
        </w:rPr>
      </w:pPr>
    </w:p>
    <w:p w14:paraId="16C16583" w14:textId="77777777" w:rsidR="00F00837" w:rsidRPr="004C4969" w:rsidRDefault="00F00837" w:rsidP="00F00837">
      <w:pPr>
        <w:rPr>
          <w:rFonts w:ascii="Open Sans" w:eastAsia="Arial" w:hAnsi="Open Sans" w:cs="Open Sans"/>
        </w:rPr>
      </w:pPr>
      <w:r w:rsidRPr="004C4969">
        <w:rPr>
          <w:rFonts w:ascii="Open Sans" w:eastAsia="Arial" w:hAnsi="Open Sans" w:cs="Open Sans"/>
        </w:rPr>
        <w:t>A payment plan may be established with a staff member for any account that is not paid in full.</w:t>
      </w:r>
    </w:p>
    <w:p w14:paraId="5A375AE7" w14:textId="77777777" w:rsidR="002A059A" w:rsidRPr="004C4969" w:rsidRDefault="002A059A" w:rsidP="002A059A">
      <w:pPr>
        <w:pStyle w:val="Heading2"/>
        <w:rPr>
          <w:rFonts w:ascii="Open Sans" w:hAnsi="Open Sans" w:cs="Open Sans"/>
          <w:i/>
          <w:sz w:val="24"/>
          <w:szCs w:val="24"/>
        </w:rPr>
      </w:pPr>
      <w:bookmarkStart w:id="39" w:name="_Toc217305868"/>
      <w:bookmarkStart w:id="40" w:name="_Toc694888526"/>
      <w:r w:rsidRPr="004C4969">
        <w:rPr>
          <w:rFonts w:ascii="Open Sans" w:hAnsi="Open Sans" w:cs="Open Sans"/>
          <w:i/>
          <w:sz w:val="24"/>
          <w:szCs w:val="24"/>
        </w:rPr>
        <w:t>Damaged and Lost Material</w:t>
      </w:r>
      <w:bookmarkEnd w:id="39"/>
      <w:bookmarkEnd w:id="40"/>
      <w:r w:rsidRPr="004C4969">
        <w:rPr>
          <w:rFonts w:ascii="Open Sans" w:hAnsi="Open Sans" w:cs="Open Sans"/>
          <w:i/>
          <w:sz w:val="24"/>
          <w:szCs w:val="24"/>
        </w:rPr>
        <w:t xml:space="preserve">  </w:t>
      </w:r>
    </w:p>
    <w:p w14:paraId="18A72D35" w14:textId="677FC202" w:rsidR="002A059A" w:rsidRPr="004C4969" w:rsidRDefault="002A059A" w:rsidP="002A059A">
      <w:pPr>
        <w:rPr>
          <w:rFonts w:ascii="Open Sans" w:eastAsia="Arial" w:hAnsi="Open Sans" w:cs="Open Sans"/>
        </w:rPr>
      </w:pPr>
      <w:r w:rsidRPr="004C4969">
        <w:rPr>
          <w:rFonts w:ascii="Open Sans" w:eastAsia="Arial" w:hAnsi="Open Sans" w:cs="Open Sans"/>
        </w:rPr>
        <w:t>All library materials are inspected upon return. Those materials deemed by library staff to be damaged</w:t>
      </w:r>
      <w:r w:rsidR="006B240A" w:rsidRPr="004C4969">
        <w:rPr>
          <w:rFonts w:ascii="Open Sans" w:eastAsia="Arial" w:hAnsi="Open Sans" w:cs="Open Sans"/>
        </w:rPr>
        <w:t xml:space="preserve"> </w:t>
      </w:r>
      <w:r w:rsidRPr="004C4969">
        <w:rPr>
          <w:rFonts w:ascii="Open Sans" w:eastAsia="Arial" w:hAnsi="Open Sans" w:cs="Open Sans"/>
        </w:rPr>
        <w:t xml:space="preserve">will be </w:t>
      </w:r>
      <w:proofErr w:type="gramStart"/>
      <w:r w:rsidRPr="004C4969">
        <w:rPr>
          <w:rFonts w:ascii="Open Sans" w:eastAsia="Arial" w:hAnsi="Open Sans" w:cs="Open Sans"/>
        </w:rPr>
        <w:t>assessed</w:t>
      </w:r>
      <w:proofErr w:type="gramEnd"/>
      <w:r w:rsidRPr="004C4969">
        <w:rPr>
          <w:rFonts w:ascii="Open Sans" w:eastAsia="Arial" w:hAnsi="Open Sans" w:cs="Open Sans"/>
        </w:rPr>
        <w:t xml:space="preserve"> </w:t>
      </w:r>
      <w:r w:rsidRPr="004C4969">
        <w:rPr>
          <w:rFonts w:ascii="Open Sans" w:eastAsia="Arial" w:hAnsi="Open Sans" w:cs="Open Sans"/>
          <w:color w:val="EE0000"/>
        </w:rPr>
        <w:t>a charge</w:t>
      </w:r>
      <w:r w:rsidR="006B240A" w:rsidRPr="004C4969">
        <w:rPr>
          <w:rFonts w:ascii="Open Sans" w:eastAsia="Arial" w:hAnsi="Open Sans" w:cs="Open Sans"/>
          <w:color w:val="EE0000"/>
        </w:rPr>
        <w:t xml:space="preserve"> equal to either the </w:t>
      </w:r>
      <w:r w:rsidRPr="004C4969">
        <w:rPr>
          <w:rFonts w:ascii="Open Sans" w:eastAsia="Arial" w:hAnsi="Open Sans" w:cs="Open Sans"/>
          <w:color w:val="EE0000"/>
        </w:rPr>
        <w:t xml:space="preserve">retail or stated default price of the material. </w:t>
      </w:r>
      <w:r w:rsidRPr="004C4969">
        <w:rPr>
          <w:rFonts w:ascii="Open Sans" w:eastAsia="Arial" w:hAnsi="Open Sans" w:cs="Open Sans"/>
        </w:rPr>
        <w:t>Good condition replacement copies may be presented as an alternative to fee payment, with staff approval.  Lost materials fees are non-refundable.</w:t>
      </w:r>
    </w:p>
    <w:p w14:paraId="607E0333" w14:textId="77777777" w:rsidR="002A059A" w:rsidRPr="004C4969" w:rsidRDefault="002A059A" w:rsidP="002A059A">
      <w:pPr>
        <w:pStyle w:val="Heading2"/>
        <w:rPr>
          <w:rFonts w:ascii="Open Sans" w:hAnsi="Open Sans" w:cs="Open Sans"/>
          <w:i/>
          <w:sz w:val="24"/>
          <w:szCs w:val="24"/>
        </w:rPr>
      </w:pPr>
      <w:bookmarkStart w:id="41" w:name="_Toc217305869"/>
      <w:bookmarkStart w:id="42" w:name="_Toc634388559"/>
      <w:r w:rsidRPr="004C4969">
        <w:rPr>
          <w:rFonts w:ascii="Open Sans" w:hAnsi="Open Sans" w:cs="Open Sans"/>
          <w:i/>
          <w:sz w:val="24"/>
          <w:szCs w:val="24"/>
        </w:rPr>
        <w:t>Claims Returned</w:t>
      </w:r>
      <w:bookmarkEnd w:id="41"/>
      <w:bookmarkEnd w:id="42"/>
    </w:p>
    <w:p w14:paraId="5D4D972A" w14:textId="77777777" w:rsidR="002A059A" w:rsidRPr="004C4969" w:rsidRDefault="002A059A" w:rsidP="002A059A">
      <w:pPr>
        <w:rPr>
          <w:rFonts w:ascii="Open Sans" w:eastAsia="Arial" w:hAnsi="Open Sans" w:cs="Open Sans"/>
        </w:rPr>
      </w:pPr>
      <w:r w:rsidRPr="004C4969">
        <w:rPr>
          <w:rFonts w:ascii="Open Sans" w:eastAsia="Arial" w:hAnsi="Open Sans" w:cs="Open Sans"/>
        </w:rPr>
        <w:t>Claims returns are items on patron accounts that patrons say they returned but cannot be found in the library.</w:t>
      </w:r>
    </w:p>
    <w:p w14:paraId="04AD05B8" w14:textId="77777777" w:rsidR="002A059A" w:rsidRPr="004C4969" w:rsidRDefault="002A059A" w:rsidP="002A059A">
      <w:pPr>
        <w:rPr>
          <w:rFonts w:ascii="Open Sans" w:eastAsia="Arial" w:hAnsi="Open Sans" w:cs="Open Sans"/>
        </w:rPr>
      </w:pPr>
    </w:p>
    <w:p w14:paraId="7CC1270D" w14:textId="77777777" w:rsidR="002A059A" w:rsidRPr="004C4969" w:rsidRDefault="002A059A" w:rsidP="002A059A">
      <w:pPr>
        <w:rPr>
          <w:rFonts w:ascii="Open Sans" w:eastAsia="Arial" w:hAnsi="Open Sans" w:cs="Open Sans"/>
        </w:rPr>
      </w:pPr>
      <w:r w:rsidRPr="004C4969">
        <w:rPr>
          <w:rFonts w:ascii="Open Sans" w:eastAsia="Arial" w:hAnsi="Open Sans" w:cs="Open Sans"/>
        </w:rPr>
        <w:t>A patron can have a maximum of two "claims returned" items in active status. Any items "claimed returned" over that limit will be billed to the patron's account.</w:t>
      </w:r>
    </w:p>
    <w:p w14:paraId="19041B4E" w14:textId="77777777" w:rsidR="002A059A" w:rsidRPr="004C4969" w:rsidRDefault="002A059A" w:rsidP="002A059A">
      <w:pPr>
        <w:pStyle w:val="Heading2"/>
        <w:rPr>
          <w:rFonts w:ascii="Open Sans" w:hAnsi="Open Sans" w:cs="Open Sans"/>
          <w:i/>
          <w:sz w:val="24"/>
          <w:szCs w:val="24"/>
        </w:rPr>
      </w:pPr>
      <w:bookmarkStart w:id="43" w:name="_Toc217305870"/>
      <w:bookmarkStart w:id="44" w:name="_Toc1693417446"/>
      <w:r w:rsidRPr="004C4969">
        <w:rPr>
          <w:rFonts w:ascii="Open Sans" w:hAnsi="Open Sans" w:cs="Open Sans"/>
          <w:i/>
          <w:sz w:val="24"/>
          <w:szCs w:val="24"/>
        </w:rPr>
        <w:t>Bankruptcy</w:t>
      </w:r>
      <w:bookmarkEnd w:id="43"/>
      <w:bookmarkEnd w:id="44"/>
    </w:p>
    <w:p w14:paraId="4D98434C" w14:textId="77777777" w:rsidR="002A059A" w:rsidRPr="004C4969" w:rsidRDefault="002A059A" w:rsidP="002A059A">
      <w:pPr>
        <w:rPr>
          <w:rFonts w:ascii="Open Sans" w:eastAsia="Arial" w:hAnsi="Open Sans" w:cs="Open Sans"/>
        </w:rPr>
      </w:pPr>
      <w:r w:rsidRPr="004C4969">
        <w:rPr>
          <w:rFonts w:ascii="Open Sans" w:eastAsia="Arial" w:hAnsi="Open Sans" w:cs="Open Sans"/>
        </w:rPr>
        <w:t>If a U.S. Court grants a patron discharge of debt due to bankruptcy, all debt related to actual loss by the library shall be removed from the patron's account. Debt related to actual loss is any fee associated with actual library materials, such as a replacement charge due to damage or failure to return an item.</w:t>
      </w:r>
    </w:p>
    <w:p w14:paraId="655A8AC8" w14:textId="77777777" w:rsidR="002A059A" w:rsidRPr="004C4969" w:rsidRDefault="002A059A" w:rsidP="002A059A">
      <w:pPr>
        <w:rPr>
          <w:rFonts w:ascii="Open Sans" w:eastAsia="Arial" w:hAnsi="Open Sans" w:cs="Open Sans"/>
        </w:rPr>
      </w:pPr>
    </w:p>
    <w:p w14:paraId="5D8B0221" w14:textId="281D61CE" w:rsidR="002A059A" w:rsidRPr="004C4969" w:rsidRDefault="002A059A" w:rsidP="002A059A">
      <w:pPr>
        <w:rPr>
          <w:rFonts w:ascii="Open Sans" w:eastAsia="Arial" w:hAnsi="Open Sans" w:cs="Open Sans"/>
        </w:rPr>
      </w:pPr>
      <w:r w:rsidRPr="004C4969">
        <w:rPr>
          <w:rFonts w:ascii="Open Sans" w:eastAsia="Arial" w:hAnsi="Open Sans" w:cs="Open Sans"/>
        </w:rPr>
        <w:t xml:space="preserve">Debt </w:t>
      </w:r>
      <w:r w:rsidR="00F00837" w:rsidRPr="004C4969">
        <w:rPr>
          <w:rFonts w:ascii="Open Sans" w:eastAsia="Arial" w:hAnsi="Open Sans" w:cs="Open Sans"/>
        </w:rPr>
        <w:t>not associated</w:t>
      </w:r>
      <w:r w:rsidRPr="004C4969">
        <w:rPr>
          <w:rFonts w:ascii="Open Sans" w:eastAsia="Arial" w:hAnsi="Open Sans" w:cs="Open Sans"/>
        </w:rPr>
        <w:t xml:space="preserve"> </w:t>
      </w:r>
      <w:r w:rsidR="00F00837" w:rsidRPr="004C4969">
        <w:rPr>
          <w:rFonts w:ascii="Open Sans" w:eastAsia="Arial" w:hAnsi="Open Sans" w:cs="Open Sans"/>
        </w:rPr>
        <w:t xml:space="preserve">with </w:t>
      </w:r>
      <w:r w:rsidRPr="004C4969">
        <w:rPr>
          <w:rFonts w:ascii="Open Sans" w:eastAsia="Arial" w:hAnsi="Open Sans" w:cs="Open Sans"/>
        </w:rPr>
        <w:t xml:space="preserve">actual loss, such as overdue fines, are not dischargeable debt under bankruptcy. </w:t>
      </w:r>
    </w:p>
    <w:p w14:paraId="54DE208A" w14:textId="77777777" w:rsidR="002A059A" w:rsidRPr="004C4969" w:rsidRDefault="002A059A" w:rsidP="002A059A">
      <w:pPr>
        <w:pStyle w:val="Heading2"/>
        <w:rPr>
          <w:rFonts w:ascii="Open Sans" w:hAnsi="Open Sans" w:cs="Open Sans"/>
          <w:i/>
          <w:iCs/>
        </w:rPr>
      </w:pPr>
      <w:bookmarkStart w:id="45" w:name="_Toc279632738"/>
      <w:bookmarkStart w:id="46" w:name="_Toc217305871"/>
      <w:r w:rsidRPr="004C4969">
        <w:rPr>
          <w:rFonts w:ascii="Open Sans" w:hAnsi="Open Sans" w:cs="Open Sans"/>
          <w:i/>
          <w:iCs/>
          <w:sz w:val="24"/>
          <w:szCs w:val="24"/>
        </w:rPr>
        <w:t>Interlibrary Loan (ILL) - Borrowing</w:t>
      </w:r>
      <w:bookmarkEnd w:id="45"/>
      <w:r w:rsidRPr="004C4969">
        <w:rPr>
          <w:rFonts w:ascii="Open Sans" w:hAnsi="Open Sans" w:cs="Open Sans"/>
          <w:i/>
          <w:iCs/>
          <w:sz w:val="24"/>
          <w:szCs w:val="24"/>
        </w:rPr>
        <w:t xml:space="preserve"> </w:t>
      </w:r>
      <w:bookmarkEnd w:id="46"/>
    </w:p>
    <w:p w14:paraId="6893238D" w14:textId="77777777" w:rsidR="002A059A" w:rsidRPr="004C4969" w:rsidRDefault="002A059A" w:rsidP="002A059A">
      <w:pPr>
        <w:rPr>
          <w:rFonts w:ascii="Open Sans" w:eastAsia="Arial" w:hAnsi="Open Sans" w:cs="Open Sans"/>
          <w:u w:val="single"/>
        </w:rPr>
      </w:pPr>
      <w:r w:rsidRPr="004C4969">
        <w:rPr>
          <w:rFonts w:ascii="Open Sans" w:eastAsia="Arial" w:hAnsi="Open Sans" w:cs="Open Sans"/>
          <w:u w:val="single"/>
        </w:rPr>
        <w:t>Eligibility</w:t>
      </w:r>
    </w:p>
    <w:p w14:paraId="6FC7B4C2" w14:textId="77777777" w:rsidR="002A059A" w:rsidRPr="004C4969" w:rsidRDefault="002A059A" w:rsidP="002A059A">
      <w:pPr>
        <w:pStyle w:val="ListParagraph"/>
        <w:numPr>
          <w:ilvl w:val="0"/>
          <w:numId w:val="2"/>
        </w:numPr>
        <w:rPr>
          <w:rFonts w:ascii="Open Sans" w:eastAsia="Arial" w:hAnsi="Open Sans" w:cs="Open Sans"/>
        </w:rPr>
      </w:pPr>
      <w:r w:rsidRPr="004C4969">
        <w:rPr>
          <w:rFonts w:ascii="Open Sans" w:eastAsia="Arial" w:hAnsi="Open Sans" w:cs="Open Sans"/>
        </w:rPr>
        <w:t xml:space="preserve">Interlibrary </w:t>
      </w:r>
      <w:proofErr w:type="gramStart"/>
      <w:r w:rsidRPr="004C4969">
        <w:rPr>
          <w:rFonts w:ascii="Open Sans" w:eastAsia="Arial" w:hAnsi="Open Sans" w:cs="Open Sans"/>
        </w:rPr>
        <w:t>loan is</w:t>
      </w:r>
      <w:proofErr w:type="gramEnd"/>
      <w:r w:rsidRPr="004C4969">
        <w:rPr>
          <w:rFonts w:ascii="Open Sans" w:eastAsia="Arial" w:hAnsi="Open Sans" w:cs="Open Sans"/>
        </w:rPr>
        <w:t xml:space="preserve"> available to any patron with a Missoula Public Library card in good standing.</w:t>
      </w:r>
    </w:p>
    <w:p w14:paraId="5B6E5CD4" w14:textId="77777777" w:rsidR="002A059A" w:rsidRPr="004C4969" w:rsidRDefault="002A059A" w:rsidP="002A059A">
      <w:pPr>
        <w:pStyle w:val="ListParagraph"/>
        <w:numPr>
          <w:ilvl w:val="0"/>
          <w:numId w:val="2"/>
        </w:numPr>
        <w:rPr>
          <w:rFonts w:ascii="Open Sans" w:eastAsia="Arial" w:hAnsi="Open Sans" w:cs="Open Sans"/>
        </w:rPr>
      </w:pPr>
      <w:r w:rsidRPr="004C4969">
        <w:rPr>
          <w:rFonts w:ascii="Open Sans" w:eastAsia="Arial" w:hAnsi="Open Sans" w:cs="Open Sans"/>
        </w:rPr>
        <w:t>Patrons may borrow up to five items through ILL at one time.</w:t>
      </w:r>
    </w:p>
    <w:p w14:paraId="33EC0FA7" w14:textId="77777777" w:rsidR="002A059A" w:rsidRPr="004C4969" w:rsidRDefault="002A059A" w:rsidP="002A059A">
      <w:pPr>
        <w:pStyle w:val="ListParagraph"/>
        <w:numPr>
          <w:ilvl w:val="0"/>
          <w:numId w:val="2"/>
        </w:numPr>
        <w:rPr>
          <w:rFonts w:ascii="Open Sans" w:eastAsia="Arial" w:hAnsi="Open Sans" w:cs="Open Sans"/>
        </w:rPr>
      </w:pPr>
      <w:r w:rsidRPr="004C4969">
        <w:rPr>
          <w:rFonts w:ascii="Open Sans" w:eastAsia="Arial" w:hAnsi="Open Sans" w:cs="Open Sans"/>
        </w:rPr>
        <w:t xml:space="preserve">Temporary cardholders are limited to two interlibrary loan requests at a time. </w:t>
      </w:r>
    </w:p>
    <w:p w14:paraId="02213CF5" w14:textId="77777777" w:rsidR="002A059A" w:rsidRPr="004C4969" w:rsidRDefault="002A059A" w:rsidP="002A059A">
      <w:pPr>
        <w:pStyle w:val="ListParagraph"/>
        <w:numPr>
          <w:ilvl w:val="0"/>
          <w:numId w:val="2"/>
        </w:numPr>
        <w:rPr>
          <w:rFonts w:ascii="Open Sans" w:eastAsia="Arial" w:hAnsi="Open Sans" w:cs="Open Sans"/>
        </w:rPr>
      </w:pPr>
      <w:r w:rsidRPr="004C4969">
        <w:rPr>
          <w:rFonts w:ascii="Open Sans" w:eastAsia="Arial" w:hAnsi="Open Sans" w:cs="Open Sans"/>
        </w:rPr>
        <w:t>A patron may have ten ILL items postage paid per fiscal year. Patrons will be billed $5 postage per item for additional loans in the year. This fee must be paid at time of pick-up.</w:t>
      </w:r>
    </w:p>
    <w:p w14:paraId="502C3AD3" w14:textId="0C2D2B65" w:rsidR="002A059A" w:rsidRPr="004C4969" w:rsidRDefault="005D63EF" w:rsidP="002A059A">
      <w:pPr>
        <w:pStyle w:val="ListParagraph"/>
        <w:numPr>
          <w:ilvl w:val="0"/>
          <w:numId w:val="2"/>
        </w:numPr>
        <w:rPr>
          <w:rFonts w:ascii="Open Sans" w:eastAsia="Arial" w:hAnsi="Open Sans" w:cs="Open Sans"/>
        </w:rPr>
      </w:pPr>
      <w:r w:rsidRPr="004C4969">
        <w:rPr>
          <w:rFonts w:ascii="Open Sans" w:eastAsia="Arial" w:hAnsi="Open Sans" w:cs="Open Sans"/>
        </w:rPr>
        <w:t>ILL s</w:t>
      </w:r>
      <w:r w:rsidR="002A059A" w:rsidRPr="004C4969">
        <w:rPr>
          <w:rFonts w:ascii="Open Sans" w:eastAsia="Arial" w:hAnsi="Open Sans" w:cs="Open Sans"/>
        </w:rPr>
        <w:t xml:space="preserve">ervice is not available to patrons with fines </w:t>
      </w:r>
      <w:proofErr w:type="gramStart"/>
      <w:r w:rsidR="002A059A" w:rsidRPr="004C4969">
        <w:rPr>
          <w:rFonts w:ascii="Open Sans" w:eastAsia="Arial" w:hAnsi="Open Sans" w:cs="Open Sans"/>
        </w:rPr>
        <w:t>in excess of</w:t>
      </w:r>
      <w:proofErr w:type="gramEnd"/>
      <w:r w:rsidR="002A059A" w:rsidRPr="004C4969">
        <w:rPr>
          <w:rFonts w:ascii="Open Sans" w:eastAsia="Arial" w:hAnsi="Open Sans" w:cs="Open Sans"/>
        </w:rPr>
        <w:t xml:space="preserve"> $10.</w:t>
      </w:r>
    </w:p>
    <w:p w14:paraId="4BD996DB" w14:textId="0DA39C44" w:rsidR="002A059A" w:rsidRPr="004C4969" w:rsidRDefault="005D63EF" w:rsidP="002A059A">
      <w:pPr>
        <w:pStyle w:val="ListParagraph"/>
        <w:numPr>
          <w:ilvl w:val="0"/>
          <w:numId w:val="2"/>
        </w:numPr>
        <w:rPr>
          <w:rFonts w:ascii="Open Sans" w:eastAsia="Arial" w:hAnsi="Open Sans" w:cs="Open Sans"/>
        </w:rPr>
      </w:pPr>
      <w:r w:rsidRPr="004C4969">
        <w:rPr>
          <w:rFonts w:ascii="Open Sans" w:eastAsia="Arial" w:hAnsi="Open Sans" w:cs="Open Sans"/>
        </w:rPr>
        <w:lastRenderedPageBreak/>
        <w:t>ILL s</w:t>
      </w:r>
      <w:r w:rsidR="002A059A" w:rsidRPr="004C4969">
        <w:rPr>
          <w:rFonts w:ascii="Open Sans" w:eastAsia="Arial" w:hAnsi="Open Sans" w:cs="Open Sans"/>
        </w:rPr>
        <w:t xml:space="preserve">ervice is not available to patrons who have ILL bills for unpaid lost ILL materials. </w:t>
      </w:r>
    </w:p>
    <w:p w14:paraId="757D371B" w14:textId="796BFFED" w:rsidR="002A059A" w:rsidRPr="004C4969" w:rsidRDefault="006A7BE9" w:rsidP="002A059A">
      <w:pPr>
        <w:pStyle w:val="ListParagraph"/>
        <w:numPr>
          <w:ilvl w:val="0"/>
          <w:numId w:val="2"/>
        </w:numPr>
        <w:rPr>
          <w:rFonts w:ascii="Open Sans" w:eastAsia="Arial" w:hAnsi="Open Sans" w:cs="Open Sans"/>
        </w:rPr>
      </w:pPr>
      <w:r w:rsidRPr="004C4969">
        <w:rPr>
          <w:rFonts w:ascii="Open Sans" w:eastAsia="Arial" w:hAnsi="Open Sans" w:cs="Open Sans"/>
          <w:color w:val="EE0000"/>
        </w:rPr>
        <w:t>Items described as h</w:t>
      </w:r>
      <w:r w:rsidR="002A059A" w:rsidRPr="004C4969">
        <w:rPr>
          <w:rFonts w:ascii="Open Sans" w:eastAsia="Arial" w:hAnsi="Open Sans" w:cs="Open Sans"/>
          <w:color w:val="EE0000"/>
        </w:rPr>
        <w:t xml:space="preserve">igh-value items </w:t>
      </w:r>
      <w:r w:rsidRPr="004C4969">
        <w:rPr>
          <w:rFonts w:ascii="Open Sans" w:eastAsia="Arial" w:hAnsi="Open Sans" w:cs="Open Sans"/>
          <w:color w:val="EE0000"/>
        </w:rPr>
        <w:t>by the lending library</w:t>
      </w:r>
      <w:r w:rsidR="001E0F7A" w:rsidRPr="004C4969">
        <w:rPr>
          <w:rFonts w:ascii="Open Sans" w:eastAsia="Arial" w:hAnsi="Open Sans" w:cs="Open Sans"/>
          <w:color w:val="EE0000"/>
        </w:rPr>
        <w:t xml:space="preserve"> or deemed high-value by MPL staff</w:t>
      </w:r>
      <w:r w:rsidRPr="004C4969">
        <w:rPr>
          <w:rFonts w:ascii="Open Sans" w:eastAsia="Arial" w:hAnsi="Open Sans" w:cs="Open Sans"/>
          <w:color w:val="EE0000"/>
        </w:rPr>
        <w:t xml:space="preserve"> </w:t>
      </w:r>
      <w:r w:rsidR="002A059A" w:rsidRPr="004C4969">
        <w:rPr>
          <w:rFonts w:ascii="Open Sans" w:eastAsia="Arial" w:hAnsi="Open Sans" w:cs="Open Sans"/>
        </w:rPr>
        <w:t>will be in-house only.</w:t>
      </w:r>
    </w:p>
    <w:p w14:paraId="5FB8080F" w14:textId="77777777" w:rsidR="002A059A" w:rsidRPr="004C4969" w:rsidRDefault="002A059A" w:rsidP="002A059A">
      <w:pPr>
        <w:rPr>
          <w:rFonts w:ascii="Open Sans" w:eastAsia="Arial" w:hAnsi="Open Sans" w:cs="Open Sans"/>
        </w:rPr>
      </w:pPr>
    </w:p>
    <w:p w14:paraId="321A0E07" w14:textId="77777777" w:rsidR="002A059A" w:rsidRPr="004C4969" w:rsidRDefault="002A059A" w:rsidP="002A059A">
      <w:pPr>
        <w:rPr>
          <w:rFonts w:ascii="Open Sans" w:eastAsia="Arial" w:hAnsi="Open Sans" w:cs="Open Sans"/>
          <w:u w:val="single"/>
        </w:rPr>
      </w:pPr>
      <w:r w:rsidRPr="004C4969">
        <w:rPr>
          <w:rFonts w:ascii="Open Sans" w:eastAsia="Arial" w:hAnsi="Open Sans" w:cs="Open Sans"/>
          <w:u w:val="single"/>
        </w:rPr>
        <w:t>Fees and fines</w:t>
      </w:r>
    </w:p>
    <w:p w14:paraId="2C98EF92" w14:textId="77777777" w:rsidR="002A059A" w:rsidRPr="004C4969" w:rsidRDefault="002A059A" w:rsidP="002A059A">
      <w:pPr>
        <w:pStyle w:val="ListParagraph"/>
        <w:numPr>
          <w:ilvl w:val="0"/>
          <w:numId w:val="1"/>
        </w:numPr>
        <w:rPr>
          <w:rFonts w:ascii="Open Sans" w:eastAsia="Arial" w:hAnsi="Open Sans" w:cs="Open Sans"/>
        </w:rPr>
      </w:pPr>
      <w:r w:rsidRPr="004C4969">
        <w:rPr>
          <w:rFonts w:ascii="Open Sans" w:eastAsia="Arial" w:hAnsi="Open Sans" w:cs="Open Sans"/>
        </w:rPr>
        <w:t>If an ILL is not picked up, the patron will be billed $5 for processing and return mailing.</w:t>
      </w:r>
    </w:p>
    <w:p w14:paraId="022B8364" w14:textId="77777777" w:rsidR="002A059A" w:rsidRPr="004C4969" w:rsidRDefault="002A059A" w:rsidP="002A059A">
      <w:pPr>
        <w:pStyle w:val="ListParagraph"/>
        <w:numPr>
          <w:ilvl w:val="0"/>
          <w:numId w:val="1"/>
        </w:numPr>
        <w:rPr>
          <w:rFonts w:ascii="Open Sans" w:eastAsia="Arial" w:hAnsi="Open Sans" w:cs="Open Sans"/>
        </w:rPr>
      </w:pPr>
      <w:r w:rsidRPr="004C4969">
        <w:rPr>
          <w:rFonts w:ascii="Open Sans" w:eastAsia="Arial" w:hAnsi="Open Sans" w:cs="Open Sans"/>
        </w:rPr>
        <w:t>If material is borrowed from out of the country (including Canada), the user will pay return postage costs.</w:t>
      </w:r>
    </w:p>
    <w:p w14:paraId="5A5C5484" w14:textId="77777777" w:rsidR="002A059A" w:rsidRPr="004C4969" w:rsidRDefault="002A059A" w:rsidP="002A059A">
      <w:pPr>
        <w:pStyle w:val="ListParagraph"/>
        <w:numPr>
          <w:ilvl w:val="0"/>
          <w:numId w:val="1"/>
        </w:numPr>
        <w:rPr>
          <w:rFonts w:ascii="Open Sans" w:eastAsia="Arial" w:hAnsi="Open Sans" w:cs="Open Sans"/>
        </w:rPr>
      </w:pPr>
      <w:r w:rsidRPr="004C4969">
        <w:rPr>
          <w:rFonts w:ascii="Open Sans" w:eastAsia="Arial" w:hAnsi="Open Sans" w:cs="Open Sans"/>
        </w:rPr>
        <w:t xml:space="preserve">If a lending library charges a fee for the material, the Missoula Public Library patron will pay (upon receipt of the material) all charges. </w:t>
      </w:r>
    </w:p>
    <w:p w14:paraId="232326D8" w14:textId="77777777" w:rsidR="002A059A" w:rsidRPr="004C4969" w:rsidRDefault="002A059A" w:rsidP="002A059A">
      <w:pPr>
        <w:pStyle w:val="ListParagraph"/>
        <w:numPr>
          <w:ilvl w:val="0"/>
          <w:numId w:val="1"/>
        </w:numPr>
        <w:rPr>
          <w:rFonts w:ascii="Open Sans" w:eastAsia="Arial" w:hAnsi="Open Sans" w:cs="Open Sans"/>
        </w:rPr>
      </w:pPr>
      <w:r w:rsidRPr="004C4969">
        <w:rPr>
          <w:rFonts w:ascii="Open Sans" w:eastAsia="Arial" w:hAnsi="Open Sans" w:cs="Open Sans"/>
        </w:rPr>
        <w:t xml:space="preserve">Overdue ILL materials will be billed at a rate of $1.00 per day. There is no grace period on ILL materials. </w:t>
      </w:r>
    </w:p>
    <w:p w14:paraId="1696039D" w14:textId="77777777" w:rsidR="002A059A" w:rsidRPr="004C4969" w:rsidRDefault="002A059A" w:rsidP="002A059A">
      <w:pPr>
        <w:pStyle w:val="ListParagraph"/>
        <w:numPr>
          <w:ilvl w:val="0"/>
          <w:numId w:val="1"/>
        </w:numPr>
        <w:rPr>
          <w:rFonts w:ascii="Open Sans" w:eastAsia="Arial" w:hAnsi="Open Sans" w:cs="Open Sans"/>
        </w:rPr>
      </w:pPr>
      <w:r w:rsidRPr="004C4969">
        <w:rPr>
          <w:rFonts w:ascii="Open Sans" w:eastAsia="Arial" w:hAnsi="Open Sans" w:cs="Open Sans"/>
        </w:rPr>
        <w:t>Renewals of ILL materials will be allowed only when approved by ILL staff and the lending library.</w:t>
      </w:r>
    </w:p>
    <w:p w14:paraId="14155B08" w14:textId="77777777" w:rsidR="002A059A" w:rsidRPr="004C4969" w:rsidRDefault="002A059A" w:rsidP="002A059A">
      <w:pPr>
        <w:pStyle w:val="ListParagraph"/>
        <w:numPr>
          <w:ilvl w:val="0"/>
          <w:numId w:val="1"/>
        </w:numPr>
        <w:rPr>
          <w:rFonts w:ascii="Open Sans" w:eastAsia="Arial" w:hAnsi="Open Sans" w:cs="Open Sans"/>
        </w:rPr>
      </w:pPr>
      <w:r w:rsidRPr="004C4969">
        <w:rPr>
          <w:rFonts w:ascii="Open Sans" w:eastAsia="Arial" w:hAnsi="Open Sans" w:cs="Open Sans"/>
        </w:rPr>
        <w:t>If materials are lost or damaged, the lending library determines the replacement cost. The borrowing patron is responsible for paying the replacement cost asked by the lending library.</w:t>
      </w:r>
    </w:p>
    <w:p w14:paraId="1251EFD7" w14:textId="77777777" w:rsidR="002A059A" w:rsidRPr="004C4969" w:rsidRDefault="002A059A" w:rsidP="002A059A">
      <w:pPr>
        <w:pStyle w:val="Heading2"/>
        <w:rPr>
          <w:rFonts w:ascii="Open Sans" w:hAnsi="Open Sans" w:cs="Open Sans"/>
          <w:i/>
          <w:sz w:val="24"/>
          <w:szCs w:val="24"/>
        </w:rPr>
      </w:pPr>
      <w:bookmarkStart w:id="47" w:name="_Toc217305872"/>
      <w:bookmarkStart w:id="48" w:name="_Toc1060001620"/>
      <w:r w:rsidRPr="004C4969">
        <w:rPr>
          <w:rFonts w:ascii="Open Sans" w:hAnsi="Open Sans" w:cs="Open Sans"/>
          <w:i/>
          <w:sz w:val="24"/>
          <w:szCs w:val="24"/>
        </w:rPr>
        <w:t>Interlibrary Loan (ILL) - Lending</w:t>
      </w:r>
      <w:bookmarkEnd w:id="47"/>
      <w:bookmarkEnd w:id="48"/>
      <w:r w:rsidRPr="004C4969">
        <w:rPr>
          <w:rFonts w:ascii="Open Sans" w:hAnsi="Open Sans" w:cs="Open Sans"/>
          <w:i/>
          <w:sz w:val="24"/>
          <w:szCs w:val="24"/>
        </w:rPr>
        <w:t xml:space="preserve"> </w:t>
      </w:r>
    </w:p>
    <w:p w14:paraId="6C6ACBD7" w14:textId="77777777" w:rsidR="002A059A" w:rsidRPr="004C4969" w:rsidRDefault="002A059A" w:rsidP="002A059A">
      <w:pPr>
        <w:rPr>
          <w:rFonts w:ascii="Open Sans" w:eastAsia="Arial" w:hAnsi="Open Sans" w:cs="Open Sans"/>
        </w:rPr>
      </w:pPr>
      <w:r w:rsidRPr="004C4969">
        <w:rPr>
          <w:rFonts w:ascii="Open Sans" w:eastAsia="Arial" w:hAnsi="Open Sans" w:cs="Open Sans"/>
        </w:rPr>
        <w:t>The library will not lend the following materials through ILL:</w:t>
      </w:r>
    </w:p>
    <w:p w14:paraId="581AF4E9" w14:textId="77777777" w:rsidR="002A059A" w:rsidRPr="004C4969" w:rsidRDefault="002A059A" w:rsidP="002A059A">
      <w:pPr>
        <w:pStyle w:val="ListParagraph"/>
        <w:numPr>
          <w:ilvl w:val="0"/>
          <w:numId w:val="15"/>
        </w:numPr>
        <w:rPr>
          <w:rFonts w:ascii="Open Sans" w:eastAsia="Arial" w:hAnsi="Open Sans" w:cs="Open Sans"/>
        </w:rPr>
      </w:pPr>
      <w:r w:rsidRPr="004C4969">
        <w:rPr>
          <w:rFonts w:ascii="Open Sans" w:eastAsia="Arial" w:hAnsi="Open Sans" w:cs="Open Sans"/>
        </w:rPr>
        <w:t>14-day books.</w:t>
      </w:r>
    </w:p>
    <w:p w14:paraId="1D326796" w14:textId="77777777" w:rsidR="002A059A" w:rsidRPr="004C4969" w:rsidRDefault="002A059A" w:rsidP="002A059A">
      <w:pPr>
        <w:pStyle w:val="ListParagraph"/>
        <w:numPr>
          <w:ilvl w:val="0"/>
          <w:numId w:val="15"/>
        </w:numPr>
        <w:rPr>
          <w:rFonts w:ascii="Open Sans" w:eastAsia="Arial" w:hAnsi="Open Sans" w:cs="Open Sans"/>
        </w:rPr>
      </w:pPr>
      <w:r w:rsidRPr="004C4969">
        <w:rPr>
          <w:rFonts w:ascii="Open Sans" w:eastAsia="Arial" w:hAnsi="Open Sans" w:cs="Open Sans"/>
        </w:rPr>
        <w:t>Non-circulating materials, except upon individual review by the appropriate librarian and with use limited to a maximum of two weeks in-house.</w:t>
      </w:r>
    </w:p>
    <w:p w14:paraId="31BCB046" w14:textId="77777777" w:rsidR="002A059A" w:rsidRPr="004C4969" w:rsidRDefault="002A059A" w:rsidP="002A059A">
      <w:pPr>
        <w:pStyle w:val="ListParagraph"/>
        <w:numPr>
          <w:ilvl w:val="0"/>
          <w:numId w:val="15"/>
        </w:numPr>
        <w:rPr>
          <w:rFonts w:ascii="Open Sans" w:eastAsia="Arial" w:hAnsi="Open Sans" w:cs="Open Sans"/>
        </w:rPr>
      </w:pPr>
      <w:r w:rsidRPr="004C4969">
        <w:rPr>
          <w:rFonts w:ascii="Open Sans" w:eastAsia="Arial" w:hAnsi="Open Sans" w:cs="Open Sans"/>
        </w:rPr>
        <w:t>Materials from the library of things or other special collections.</w:t>
      </w:r>
    </w:p>
    <w:p w14:paraId="2EC32B8C" w14:textId="77777777" w:rsidR="002A059A" w:rsidRPr="004C4969" w:rsidRDefault="002A059A" w:rsidP="002A059A">
      <w:pPr>
        <w:rPr>
          <w:rFonts w:ascii="Open Sans" w:eastAsia="Arial" w:hAnsi="Open Sans" w:cs="Open Sans"/>
        </w:rPr>
      </w:pPr>
    </w:p>
    <w:p w14:paraId="106A6398" w14:textId="77777777" w:rsidR="002A059A" w:rsidRPr="004C4969" w:rsidRDefault="002A059A" w:rsidP="002A059A">
      <w:pPr>
        <w:rPr>
          <w:rFonts w:ascii="Open Sans" w:eastAsia="Arial" w:hAnsi="Open Sans" w:cs="Open Sans"/>
        </w:rPr>
      </w:pPr>
      <w:r w:rsidRPr="004C4969">
        <w:rPr>
          <w:rFonts w:ascii="Open Sans" w:eastAsia="Arial" w:hAnsi="Open Sans" w:cs="Open Sans"/>
        </w:rPr>
        <w:t>Materials are loaned from the MPL collection for five weeks. Renewals are allowed following approval by ILL staff.</w:t>
      </w:r>
    </w:p>
    <w:p w14:paraId="5C7B6781" w14:textId="77777777" w:rsidR="002A059A" w:rsidRPr="004C4969" w:rsidRDefault="002A059A" w:rsidP="002A059A">
      <w:pPr>
        <w:rPr>
          <w:rFonts w:ascii="Open Sans" w:eastAsia="Arial" w:hAnsi="Open Sans" w:cs="Open Sans"/>
        </w:rPr>
      </w:pPr>
    </w:p>
    <w:p w14:paraId="053E9CEE"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Replacement charges will be assessed for lost or damaged materials using MPL's replacement cost. </w:t>
      </w:r>
    </w:p>
    <w:p w14:paraId="62EBDCF9" w14:textId="77777777" w:rsidR="005729B5" w:rsidRPr="004C4969" w:rsidRDefault="005729B5" w:rsidP="002A059A">
      <w:pPr>
        <w:rPr>
          <w:rFonts w:ascii="Open Sans" w:eastAsia="Arial" w:hAnsi="Open Sans" w:cs="Open Sans"/>
        </w:rPr>
      </w:pPr>
    </w:p>
    <w:p w14:paraId="6294E880" w14:textId="0D892596" w:rsidR="002A059A" w:rsidRPr="004C4969" w:rsidRDefault="002A059A" w:rsidP="005729B5">
      <w:pPr>
        <w:rPr>
          <w:rFonts w:ascii="Open Sans" w:eastAsia="Arial" w:hAnsi="Open Sans" w:cs="Open Sans"/>
        </w:rPr>
      </w:pPr>
      <w:r w:rsidRPr="004C4969">
        <w:rPr>
          <w:rFonts w:ascii="Open Sans" w:eastAsia="Arial" w:hAnsi="Open Sans" w:cs="Open Sans"/>
        </w:rPr>
        <w:t>Library materials held one month beyond due date will be declared lost and will be billed according to the replacement cost.</w:t>
      </w:r>
    </w:p>
    <w:p w14:paraId="05A854D7" w14:textId="77777777" w:rsidR="002A059A" w:rsidRPr="004C4969" w:rsidRDefault="002A059A" w:rsidP="002A059A">
      <w:pPr>
        <w:rPr>
          <w:rFonts w:ascii="Open Sans" w:eastAsia="Arial" w:hAnsi="Open Sans" w:cs="Open Sans"/>
        </w:rPr>
      </w:pPr>
    </w:p>
    <w:p w14:paraId="25CB6385"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If materials are not returned or paid for within one month of the date of the bill, the borrowing library's ILL privileges are suspended until the problem is resolved.  </w:t>
      </w:r>
    </w:p>
    <w:p w14:paraId="06B5ADA0" w14:textId="77777777" w:rsidR="002A059A" w:rsidRPr="004C4969" w:rsidRDefault="002A059A" w:rsidP="002A059A">
      <w:pPr>
        <w:pStyle w:val="Heading2"/>
        <w:rPr>
          <w:rFonts w:ascii="Open Sans" w:hAnsi="Open Sans" w:cs="Open Sans"/>
          <w:i/>
          <w:sz w:val="24"/>
          <w:szCs w:val="24"/>
        </w:rPr>
      </w:pPr>
      <w:bookmarkStart w:id="49" w:name="_Toc217305874"/>
      <w:bookmarkStart w:id="50" w:name="_Toc893700341"/>
      <w:r w:rsidRPr="004C4969">
        <w:rPr>
          <w:rFonts w:ascii="Open Sans" w:hAnsi="Open Sans" w:cs="Open Sans"/>
          <w:i/>
          <w:sz w:val="24"/>
          <w:szCs w:val="24"/>
        </w:rPr>
        <w:lastRenderedPageBreak/>
        <w:t xml:space="preserve">Public Access </w:t>
      </w:r>
      <w:r w:rsidRPr="004C4969">
        <w:rPr>
          <w:rFonts w:ascii="Open Sans" w:hAnsi="Open Sans" w:cs="Open Sans"/>
          <w:i/>
          <w:iCs/>
          <w:sz w:val="24"/>
          <w:szCs w:val="24"/>
        </w:rPr>
        <w:t>Laptops</w:t>
      </w:r>
      <w:bookmarkEnd w:id="49"/>
      <w:bookmarkEnd w:id="50"/>
      <w:r w:rsidRPr="004C4969">
        <w:rPr>
          <w:rFonts w:ascii="Open Sans" w:hAnsi="Open Sans" w:cs="Open Sans"/>
          <w:i/>
          <w:sz w:val="24"/>
          <w:szCs w:val="24"/>
        </w:rPr>
        <w:t xml:space="preserve"> </w:t>
      </w:r>
    </w:p>
    <w:p w14:paraId="02D29178" w14:textId="77777777" w:rsidR="002A059A" w:rsidRPr="004C4969" w:rsidRDefault="002A059A" w:rsidP="002A059A">
      <w:pPr>
        <w:pStyle w:val="ListParagraph"/>
        <w:numPr>
          <w:ilvl w:val="0"/>
          <w:numId w:val="13"/>
        </w:numPr>
        <w:rPr>
          <w:rFonts w:ascii="Open Sans" w:eastAsia="Arial" w:hAnsi="Open Sans" w:cs="Open Sans"/>
        </w:rPr>
      </w:pPr>
      <w:r w:rsidRPr="004C4969">
        <w:rPr>
          <w:rFonts w:ascii="Open Sans" w:eastAsia="Arial" w:hAnsi="Open Sans" w:cs="Open Sans"/>
        </w:rPr>
        <w:t xml:space="preserve">Public access laptops circulate to cardholders in good standing on a first-come, first-served basis. </w:t>
      </w:r>
    </w:p>
    <w:p w14:paraId="632360DD" w14:textId="77777777" w:rsidR="002A059A" w:rsidRPr="004C4969" w:rsidRDefault="002A059A" w:rsidP="002A059A">
      <w:pPr>
        <w:pStyle w:val="ListParagraph"/>
        <w:numPr>
          <w:ilvl w:val="0"/>
          <w:numId w:val="13"/>
        </w:numPr>
        <w:rPr>
          <w:rFonts w:ascii="Open Sans" w:eastAsia="Arial" w:hAnsi="Open Sans" w:cs="Open Sans"/>
        </w:rPr>
      </w:pPr>
      <w:r w:rsidRPr="004C4969">
        <w:rPr>
          <w:rFonts w:ascii="Open Sans" w:eastAsia="Arial" w:hAnsi="Open Sans" w:cs="Open Sans"/>
        </w:rPr>
        <w:t xml:space="preserve">Public access laptops check out for a three-hour period.  </w:t>
      </w:r>
    </w:p>
    <w:p w14:paraId="5F47E7EF" w14:textId="77777777" w:rsidR="002A059A" w:rsidRPr="004C4969" w:rsidRDefault="002A059A" w:rsidP="002A059A">
      <w:pPr>
        <w:pStyle w:val="ListParagraph"/>
        <w:numPr>
          <w:ilvl w:val="0"/>
          <w:numId w:val="13"/>
        </w:numPr>
        <w:rPr>
          <w:rFonts w:ascii="Open Sans" w:eastAsia="Arial" w:hAnsi="Open Sans" w:cs="Open Sans"/>
        </w:rPr>
      </w:pPr>
      <w:r w:rsidRPr="004C4969">
        <w:rPr>
          <w:rFonts w:ascii="Open Sans" w:eastAsia="Arial" w:hAnsi="Open Sans" w:cs="Open Sans"/>
        </w:rPr>
        <w:t>No holds may be placed on public access laptops.</w:t>
      </w:r>
    </w:p>
    <w:p w14:paraId="6499B103" w14:textId="77777777" w:rsidR="002A059A" w:rsidRPr="004C4969" w:rsidRDefault="002A059A" w:rsidP="002A059A">
      <w:pPr>
        <w:pStyle w:val="ListParagraph"/>
        <w:numPr>
          <w:ilvl w:val="0"/>
          <w:numId w:val="16"/>
        </w:numPr>
        <w:rPr>
          <w:rFonts w:ascii="Open Sans" w:eastAsia="Arial" w:hAnsi="Open Sans" w:cs="Open Sans"/>
        </w:rPr>
      </w:pPr>
      <w:r w:rsidRPr="004C4969">
        <w:rPr>
          <w:rFonts w:ascii="Open Sans" w:eastAsia="Arial" w:hAnsi="Open Sans" w:cs="Open Sans"/>
        </w:rPr>
        <w:t>Patrons may check out one public access laptop at a time.</w:t>
      </w:r>
    </w:p>
    <w:p w14:paraId="77289D39" w14:textId="77777777" w:rsidR="002A059A" w:rsidRPr="004C4969" w:rsidRDefault="002A059A" w:rsidP="002A059A">
      <w:pPr>
        <w:pStyle w:val="ListParagraph"/>
        <w:numPr>
          <w:ilvl w:val="0"/>
          <w:numId w:val="16"/>
        </w:numPr>
        <w:rPr>
          <w:rFonts w:ascii="Open Sans" w:eastAsia="Arial" w:hAnsi="Open Sans" w:cs="Open Sans"/>
        </w:rPr>
      </w:pPr>
      <w:r w:rsidRPr="004C4969">
        <w:rPr>
          <w:rFonts w:ascii="Open Sans" w:eastAsia="Arial" w:hAnsi="Open Sans" w:cs="Open Sans"/>
        </w:rPr>
        <w:t xml:space="preserve">Laptop use is restricted to within the library, including outside spaces which can only be accessed from inside the library. </w:t>
      </w:r>
    </w:p>
    <w:p w14:paraId="6C248B71" w14:textId="77777777" w:rsidR="002A059A" w:rsidRPr="004C4969" w:rsidRDefault="002A059A" w:rsidP="002A059A">
      <w:pPr>
        <w:pStyle w:val="ListParagraph"/>
        <w:numPr>
          <w:ilvl w:val="0"/>
          <w:numId w:val="16"/>
        </w:numPr>
        <w:rPr>
          <w:rFonts w:ascii="Open Sans" w:eastAsia="Arial" w:hAnsi="Open Sans" w:cs="Open Sans"/>
        </w:rPr>
      </w:pPr>
      <w:r w:rsidRPr="004C4969">
        <w:rPr>
          <w:rFonts w:ascii="Open Sans" w:eastAsia="Arial" w:hAnsi="Open Sans" w:cs="Open Sans"/>
        </w:rPr>
        <w:t xml:space="preserve">Laptops shall not be taken into restrooms.  </w:t>
      </w:r>
    </w:p>
    <w:p w14:paraId="51065214" w14:textId="77777777" w:rsidR="002A059A" w:rsidRPr="004C4969" w:rsidRDefault="002A059A" w:rsidP="002A059A">
      <w:pPr>
        <w:pStyle w:val="ListParagraph"/>
        <w:numPr>
          <w:ilvl w:val="0"/>
          <w:numId w:val="16"/>
        </w:numPr>
        <w:rPr>
          <w:rFonts w:ascii="Open Sans" w:eastAsia="Arial" w:hAnsi="Open Sans" w:cs="Open Sans"/>
        </w:rPr>
      </w:pPr>
      <w:r w:rsidRPr="004C4969">
        <w:rPr>
          <w:rFonts w:ascii="Open Sans" w:eastAsia="Arial" w:hAnsi="Open Sans" w:cs="Open Sans"/>
        </w:rPr>
        <w:t>Laptops must be turned in fifteen minutes prior to closing.</w:t>
      </w:r>
    </w:p>
    <w:p w14:paraId="7A87B5FC" w14:textId="77777777" w:rsidR="002A059A" w:rsidRPr="004C4969" w:rsidRDefault="002A059A" w:rsidP="002A059A">
      <w:pPr>
        <w:pStyle w:val="ListParagraph"/>
        <w:numPr>
          <w:ilvl w:val="0"/>
          <w:numId w:val="16"/>
        </w:numPr>
        <w:rPr>
          <w:rFonts w:ascii="Open Sans" w:eastAsia="Arial" w:hAnsi="Open Sans" w:cs="Open Sans"/>
        </w:rPr>
      </w:pPr>
      <w:r w:rsidRPr="004C4969">
        <w:rPr>
          <w:rFonts w:ascii="Open Sans" w:eastAsia="Arial" w:hAnsi="Open Sans" w:cs="Open Sans"/>
        </w:rPr>
        <w:t>A patron who checks out a laptop is responsible for damage to the laptop during the checkout period.</w:t>
      </w:r>
    </w:p>
    <w:p w14:paraId="435D73E4" w14:textId="77777777" w:rsidR="002A059A" w:rsidRPr="004C4969" w:rsidRDefault="002A059A" w:rsidP="002A059A">
      <w:pPr>
        <w:pStyle w:val="ListParagraph"/>
        <w:numPr>
          <w:ilvl w:val="0"/>
          <w:numId w:val="16"/>
        </w:numPr>
        <w:rPr>
          <w:rFonts w:ascii="Open Sans" w:eastAsia="Arial" w:hAnsi="Open Sans" w:cs="Open Sans"/>
        </w:rPr>
      </w:pPr>
      <w:r w:rsidRPr="004C4969">
        <w:rPr>
          <w:rFonts w:ascii="Open Sans" w:eastAsia="Arial" w:hAnsi="Open Sans" w:cs="Open Sans"/>
        </w:rPr>
        <w:t xml:space="preserve">Patrons may not leave the laptop unattended. Patrons must leave the laptop with a library staff member if they must exit the library while the device is checked out to them. </w:t>
      </w:r>
    </w:p>
    <w:p w14:paraId="7333C8AB" w14:textId="77777777" w:rsidR="002A059A" w:rsidRPr="004C4969" w:rsidRDefault="002A059A" w:rsidP="002A059A">
      <w:pPr>
        <w:pStyle w:val="ListParagraph"/>
        <w:numPr>
          <w:ilvl w:val="0"/>
          <w:numId w:val="16"/>
        </w:numPr>
        <w:rPr>
          <w:rFonts w:ascii="Open Sans" w:eastAsia="Arial" w:hAnsi="Open Sans" w:cs="Open Sans"/>
        </w:rPr>
      </w:pPr>
      <w:r w:rsidRPr="004C4969">
        <w:rPr>
          <w:rFonts w:ascii="Open Sans" w:eastAsia="Arial" w:hAnsi="Open Sans" w:cs="Open Sans"/>
        </w:rPr>
        <w:t>The library is not responsible for any lost files, nor will any files be saved on the hard drive.</w:t>
      </w:r>
    </w:p>
    <w:p w14:paraId="24A635F8" w14:textId="5FF2E310" w:rsidR="002A059A" w:rsidRPr="004C4969" w:rsidRDefault="002A059A" w:rsidP="002A059A">
      <w:pPr>
        <w:pStyle w:val="ListParagraph"/>
        <w:numPr>
          <w:ilvl w:val="0"/>
          <w:numId w:val="16"/>
        </w:numPr>
        <w:rPr>
          <w:rFonts w:ascii="Open Sans" w:eastAsia="Arial" w:hAnsi="Open Sans" w:cs="Open Sans"/>
        </w:rPr>
      </w:pPr>
      <w:r w:rsidRPr="004C4969">
        <w:rPr>
          <w:rFonts w:ascii="Open Sans" w:eastAsia="Arial" w:hAnsi="Open Sans" w:cs="Open Sans"/>
        </w:rPr>
        <w:t xml:space="preserve">Patrons who knowingly remove laptops from MPL premises will be considered liable for possible theft of library property.  MPL will file a criminal report, citing the patron's account information, with the Missoula Police Department for theft of library property. If a criminal citation or conviction results from unauthorized removal and theft of an MPL laptop or if the police must repossess the library laptop from the patron, patron laptop privileges will be revoked. A patron may appeal a decision to revoke laptop privileges by filing an appeal with the chair of the </w:t>
      </w:r>
      <w:r w:rsidR="005729B5" w:rsidRPr="004C4969">
        <w:rPr>
          <w:rFonts w:ascii="Open Sans" w:eastAsia="Arial" w:hAnsi="Open Sans" w:cs="Open Sans"/>
        </w:rPr>
        <w:t>Library Board of Trustees</w:t>
      </w:r>
      <w:r w:rsidRPr="004C4969">
        <w:rPr>
          <w:rFonts w:ascii="Open Sans" w:eastAsia="Arial" w:hAnsi="Open Sans" w:cs="Open Sans"/>
        </w:rPr>
        <w:t xml:space="preserve">.   </w:t>
      </w:r>
    </w:p>
    <w:p w14:paraId="177129A9" w14:textId="77777777" w:rsidR="002A059A" w:rsidRPr="004C4969" w:rsidRDefault="002A059A" w:rsidP="002A059A">
      <w:pPr>
        <w:pStyle w:val="Heading1"/>
        <w:rPr>
          <w:rFonts w:ascii="Open Sans" w:eastAsia="Arial" w:hAnsi="Open Sans" w:cs="Open Sans"/>
          <w:sz w:val="24"/>
          <w:szCs w:val="24"/>
        </w:rPr>
      </w:pPr>
      <w:bookmarkStart w:id="51" w:name="_Toc217305875"/>
      <w:bookmarkStart w:id="52" w:name="_Toc536544205"/>
      <w:r w:rsidRPr="004C4969">
        <w:rPr>
          <w:rFonts w:ascii="Open Sans" w:eastAsia="Arial" w:hAnsi="Open Sans" w:cs="Open Sans"/>
          <w:sz w:val="24"/>
          <w:szCs w:val="24"/>
        </w:rPr>
        <w:t>REFERENCE</w:t>
      </w:r>
      <w:bookmarkEnd w:id="51"/>
      <w:bookmarkEnd w:id="52"/>
    </w:p>
    <w:p w14:paraId="6B580591" w14:textId="77777777"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t>The MPL reference services exist to bring people and information together through a variety of services and resources</w:t>
      </w:r>
      <w:r w:rsidRPr="004C4969" w:rsidDel="005A1F68">
        <w:rPr>
          <w:rFonts w:ascii="Open Sans" w:eastAsia="Arial" w:hAnsi="Open Sans" w:cs="Open Sans"/>
        </w:rPr>
        <w:t>.</w:t>
      </w:r>
      <w:r w:rsidRPr="004C4969">
        <w:rPr>
          <w:rFonts w:ascii="Open Sans" w:eastAsia="Arial" w:hAnsi="Open Sans" w:cs="Open Sans"/>
        </w:rPr>
        <w:t xml:space="preserve"> Professional librarians assist patrons in an impartial manner, regardless of the information </w:t>
      </w:r>
      <w:proofErr w:type="gramStart"/>
      <w:r w:rsidRPr="004C4969">
        <w:rPr>
          <w:rFonts w:ascii="Open Sans" w:eastAsia="Arial" w:hAnsi="Open Sans" w:cs="Open Sans"/>
        </w:rPr>
        <w:t>need</w:t>
      </w:r>
      <w:proofErr w:type="gramEnd"/>
      <w:r w:rsidRPr="004C4969">
        <w:rPr>
          <w:rFonts w:ascii="Open Sans" w:eastAsia="Arial" w:hAnsi="Open Sans" w:cs="Open Sans"/>
        </w:rPr>
        <w:t>.</w:t>
      </w:r>
    </w:p>
    <w:p w14:paraId="2ADA8F54" w14:textId="77777777" w:rsidR="002A059A" w:rsidRPr="004C4969" w:rsidRDefault="002A059A" w:rsidP="002A059A">
      <w:pPr>
        <w:spacing w:line="259" w:lineRule="auto"/>
        <w:rPr>
          <w:rFonts w:ascii="Open Sans" w:hAnsi="Open Sans" w:cs="Open Sans"/>
        </w:rPr>
      </w:pPr>
    </w:p>
    <w:p w14:paraId="1DB9428A" w14:textId="7E9F6340" w:rsidR="002A059A" w:rsidRPr="004C4969" w:rsidRDefault="002A059A" w:rsidP="002A059A">
      <w:pPr>
        <w:spacing w:line="259" w:lineRule="auto"/>
        <w:rPr>
          <w:rFonts w:ascii="Open Sans" w:eastAsia="Arial" w:hAnsi="Open Sans" w:cs="Open Sans"/>
        </w:rPr>
      </w:pPr>
      <w:r w:rsidRPr="37247FAE">
        <w:rPr>
          <w:rFonts w:ascii="Open Sans" w:eastAsia="Arial" w:hAnsi="Open Sans" w:cs="Open Sans"/>
        </w:rPr>
        <w:t xml:space="preserve">Serving the public is the highest priority of the library. Reference Staff will locate materials if the current work situation allows. When circumstances do not permit personal assistance, clear instructions will be given to direct the patron to the proper area. Staff </w:t>
      </w:r>
      <w:proofErr w:type="gramStart"/>
      <w:r w:rsidRPr="37247FAE">
        <w:rPr>
          <w:rFonts w:ascii="Open Sans" w:eastAsia="Arial" w:hAnsi="Open Sans" w:cs="Open Sans"/>
        </w:rPr>
        <w:t>does</w:t>
      </w:r>
      <w:proofErr w:type="gramEnd"/>
      <w:r w:rsidRPr="37247FAE">
        <w:rPr>
          <w:rFonts w:ascii="Open Sans" w:eastAsia="Arial" w:hAnsi="Open Sans" w:cs="Open Sans"/>
        </w:rPr>
        <w:t xml:space="preserve"> not undertake in-depth or ongoing research. Staff will assist patrons in finding answers to their questions but will not provide tax, medical, financial, or legal advice; appraisals; tutoring; genealogical research; translations; or transcriptions.</w:t>
      </w:r>
    </w:p>
    <w:p w14:paraId="673A6460" w14:textId="77777777" w:rsidR="002A059A" w:rsidRPr="004C4969" w:rsidRDefault="002A059A" w:rsidP="002A059A">
      <w:pPr>
        <w:pStyle w:val="ListParagraph"/>
        <w:spacing w:line="259" w:lineRule="auto"/>
        <w:rPr>
          <w:rFonts w:ascii="Open Sans" w:eastAsia="Arial" w:hAnsi="Open Sans" w:cs="Open Sans"/>
        </w:rPr>
      </w:pPr>
    </w:p>
    <w:p w14:paraId="46299236" w14:textId="77777777"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t>Information requests will be answered using the sources available in the library. If questions cannot be answered using library resources, an effort will be made to refer users to other libraries, groups, or agencies that may be able to help.</w:t>
      </w:r>
    </w:p>
    <w:p w14:paraId="43DB0B91" w14:textId="77777777" w:rsidR="002A059A" w:rsidRPr="004C4969" w:rsidRDefault="002A059A" w:rsidP="002A059A">
      <w:pPr>
        <w:spacing w:line="259" w:lineRule="auto"/>
        <w:rPr>
          <w:rFonts w:ascii="Open Sans" w:eastAsia="Arial" w:hAnsi="Open Sans" w:cs="Open Sans"/>
        </w:rPr>
      </w:pPr>
    </w:p>
    <w:p w14:paraId="45578D5F" w14:textId="77777777"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t xml:space="preserve">Telephone, mail, and email inquiries are accepted and will be answered in a timely manner. The inquiry must be specific. If not, the inquiry will be returned for clarification.  </w:t>
      </w:r>
    </w:p>
    <w:p w14:paraId="4AD74B3B" w14:textId="77777777" w:rsidR="002A059A" w:rsidRPr="004C4969" w:rsidRDefault="002A059A" w:rsidP="002A059A">
      <w:pPr>
        <w:spacing w:line="259" w:lineRule="auto"/>
        <w:rPr>
          <w:rFonts w:ascii="Open Sans" w:hAnsi="Open Sans" w:cs="Open Sans"/>
        </w:rPr>
      </w:pPr>
    </w:p>
    <w:p w14:paraId="406DE87B" w14:textId="77777777"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t>The Montana Room has computers for genealogical research, map making, microfilm reading, and other reference uses.</w:t>
      </w:r>
    </w:p>
    <w:p w14:paraId="537C8C8D" w14:textId="36CABA47" w:rsidR="002A059A" w:rsidRPr="004C4969" w:rsidRDefault="002A059A" w:rsidP="002A059A">
      <w:pPr>
        <w:spacing w:line="259" w:lineRule="auto"/>
        <w:rPr>
          <w:rFonts w:ascii="Open Sans" w:eastAsia="Arial" w:hAnsi="Open Sans" w:cs="Open Sans"/>
          <w:highlight w:val="yellow"/>
        </w:rPr>
      </w:pPr>
      <w:r w:rsidRPr="004C4969">
        <w:rPr>
          <w:rFonts w:ascii="Open Sans" w:hAnsi="Open Sans" w:cs="Open Sans"/>
        </w:rPr>
        <w:br/>
      </w:r>
      <w:r w:rsidRPr="004C4969">
        <w:rPr>
          <w:rFonts w:ascii="Open Sans" w:eastAsia="Arial" w:hAnsi="Open Sans" w:cs="Open Sans"/>
          <w:color w:val="101828"/>
        </w:rPr>
        <w:t xml:space="preserve">All people possess a right to privacy and confidentiality in their library use. </w:t>
      </w:r>
      <w:r w:rsidRPr="004C4969">
        <w:rPr>
          <w:rFonts w:ascii="Open Sans" w:eastAsia="Arial" w:hAnsi="Open Sans" w:cs="Open Sans"/>
        </w:rPr>
        <w:t xml:space="preserve"> The library </w:t>
      </w:r>
      <w:r w:rsidRPr="004C4969">
        <w:rPr>
          <w:rFonts w:ascii="Open Sans" w:eastAsia="Arial" w:hAnsi="Open Sans" w:cs="Open Sans"/>
          <w:color w:val="101828"/>
        </w:rPr>
        <w:t>protects each library patron's right to privacy and confidentiality with respect to information sought or received and resources consulted, borrowed, acquired, or transmitted.</w:t>
      </w:r>
      <w:r w:rsidRPr="004C4969">
        <w:rPr>
          <w:rFonts w:ascii="Open Sans" w:eastAsia="Arial" w:hAnsi="Open Sans" w:cs="Open Sans"/>
        </w:rPr>
        <w:t xml:space="preserve"> Reference questions will be kept private between the patron and referenc</w:t>
      </w:r>
      <w:r w:rsidR="005729B5" w:rsidRPr="004C4969">
        <w:rPr>
          <w:rFonts w:ascii="Open Sans" w:eastAsia="Arial" w:hAnsi="Open Sans" w:cs="Open Sans"/>
        </w:rPr>
        <w:t>e</w:t>
      </w:r>
      <w:r w:rsidRPr="004C4969">
        <w:rPr>
          <w:rFonts w:ascii="Open Sans" w:eastAsia="Arial" w:hAnsi="Open Sans" w:cs="Open Sans"/>
        </w:rPr>
        <w:t xml:space="preserve"> staff. In cases where staff need to make an internal or external referral, they will provide only that information necessary for the referral.</w:t>
      </w:r>
    </w:p>
    <w:p w14:paraId="6C28DD34" w14:textId="77777777" w:rsidR="002A059A" w:rsidRPr="004C4969" w:rsidRDefault="002A059A" w:rsidP="002A059A">
      <w:pPr>
        <w:spacing w:line="259" w:lineRule="auto"/>
        <w:rPr>
          <w:rFonts w:ascii="Open Sans" w:eastAsia="Arial" w:hAnsi="Open Sans" w:cs="Open Sans"/>
        </w:rPr>
      </w:pPr>
    </w:p>
    <w:p w14:paraId="76BB07E0" w14:textId="77777777"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t>Compliance with all federal copyright laws is the responsibility of the patron.</w:t>
      </w:r>
    </w:p>
    <w:p w14:paraId="002A237A" w14:textId="77777777" w:rsidR="002A059A" w:rsidRPr="004C4969" w:rsidRDefault="002A059A" w:rsidP="002A059A">
      <w:pPr>
        <w:pStyle w:val="Heading1"/>
        <w:rPr>
          <w:rFonts w:ascii="Open Sans" w:eastAsia="Arial" w:hAnsi="Open Sans" w:cs="Open Sans"/>
          <w:sz w:val="24"/>
          <w:szCs w:val="24"/>
        </w:rPr>
      </w:pPr>
      <w:bookmarkStart w:id="53" w:name="_Toc217305876"/>
      <w:bookmarkStart w:id="54" w:name="_Toc1830828271"/>
      <w:r w:rsidRPr="004C4969">
        <w:rPr>
          <w:rFonts w:ascii="Open Sans" w:eastAsia="Arial" w:hAnsi="Open Sans" w:cs="Open Sans"/>
          <w:sz w:val="24"/>
          <w:szCs w:val="24"/>
        </w:rPr>
        <w:t>FACILITIES</w:t>
      </w:r>
      <w:bookmarkEnd w:id="53"/>
      <w:bookmarkEnd w:id="54"/>
    </w:p>
    <w:p w14:paraId="6B9F9F9D" w14:textId="6DB28D41" w:rsidR="002A059A" w:rsidRPr="004C4969" w:rsidRDefault="002A059A" w:rsidP="002A059A">
      <w:pPr>
        <w:spacing w:line="259" w:lineRule="auto"/>
        <w:rPr>
          <w:rFonts w:ascii="Open Sans" w:eastAsia="Segoe UI" w:hAnsi="Open Sans" w:cs="Open Sans"/>
          <w:color w:val="323130"/>
          <w:sz w:val="27"/>
          <w:szCs w:val="27"/>
        </w:rPr>
      </w:pPr>
      <w:r w:rsidRPr="004C4969">
        <w:rPr>
          <w:rFonts w:ascii="Open Sans" w:eastAsia="Arial" w:hAnsi="Open Sans" w:cs="Open Sans"/>
        </w:rPr>
        <w:t xml:space="preserve">Focused on sustainability and reflecting the Missoula Valley in its design, MPL’s award-winning library building is a place for people to learn, explore, imagine, create, and connect.  The first floor is the </w:t>
      </w:r>
      <w:r w:rsidRPr="004C4969">
        <w:rPr>
          <w:rFonts w:ascii="Open Sans" w:eastAsia="Arial" w:hAnsi="Open Sans" w:cs="Open Sans"/>
          <w:color w:val="323130"/>
        </w:rPr>
        <w:t xml:space="preserve">intersection of technology, media, DIY experiences, and good coffee. The second floor is devoted to teens, children, families, interactive learning, and MPL Partners. The </w:t>
      </w:r>
      <w:proofErr w:type="gramStart"/>
      <w:r w:rsidRPr="004C4969">
        <w:rPr>
          <w:rFonts w:ascii="Open Sans" w:eastAsia="Arial" w:hAnsi="Open Sans" w:cs="Open Sans"/>
        </w:rPr>
        <w:t>third floor</w:t>
      </w:r>
      <w:proofErr w:type="gramEnd"/>
      <w:r w:rsidRPr="004C4969">
        <w:rPr>
          <w:rFonts w:ascii="Open Sans" w:eastAsia="Arial" w:hAnsi="Open Sans" w:cs="Open Sans"/>
        </w:rPr>
        <w:t xml:space="preserve"> houses a</w:t>
      </w:r>
      <w:r w:rsidRPr="004C4969">
        <w:rPr>
          <w:rFonts w:ascii="Open Sans" w:eastAsia="Arial" w:hAnsi="Open Sans" w:cs="Open Sans"/>
          <w:color w:val="323130"/>
        </w:rPr>
        <w:t xml:space="preserve">dult fiction/nonfiction collections, reference staff, and an array of library services. </w:t>
      </w:r>
      <w:r w:rsidR="00C131B7" w:rsidRPr="004C4969">
        <w:rPr>
          <w:rFonts w:ascii="Open Sans" w:eastAsia="Arial" w:hAnsi="Open Sans" w:cs="Open Sans"/>
          <w:color w:val="323130"/>
        </w:rPr>
        <w:t>The</w:t>
      </w:r>
      <w:r w:rsidRPr="004C4969">
        <w:rPr>
          <w:rFonts w:ascii="Open Sans" w:eastAsia="Arial" w:hAnsi="Open Sans" w:cs="Open Sans"/>
          <w:color w:val="323130"/>
        </w:rPr>
        <w:t xml:space="preserve"> fourth floor is </w:t>
      </w:r>
      <w:r w:rsidRPr="004C4969">
        <w:rPr>
          <w:rFonts w:ascii="Open Sans" w:eastAsia="Arial" w:hAnsi="Open Sans" w:cs="Open Sans"/>
        </w:rPr>
        <w:t>an i</w:t>
      </w:r>
      <w:r w:rsidRPr="004C4969">
        <w:rPr>
          <w:rFonts w:ascii="Open Sans" w:eastAsia="Arial" w:hAnsi="Open Sans" w:cs="Open Sans"/>
          <w:color w:val="323130"/>
        </w:rPr>
        <w:t>nspiring keystone of Missoula civic life for community events and public gatherings.</w:t>
      </w:r>
    </w:p>
    <w:p w14:paraId="65BB2EE3" w14:textId="77777777" w:rsidR="002A059A" w:rsidRPr="004C4969" w:rsidRDefault="002A059A" w:rsidP="002A059A">
      <w:pPr>
        <w:rPr>
          <w:rFonts w:ascii="Open Sans" w:eastAsia="Arial" w:hAnsi="Open Sans" w:cs="Open Sans"/>
        </w:rPr>
      </w:pPr>
    </w:p>
    <w:p w14:paraId="5902B56C" w14:textId="77777777"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t xml:space="preserve">The Library Board of Trustees is responsible for setting library service hours and holidays. Public hours are established annually at the January meeting, or as circumstances require. Legal holidays, as set forth in Montana Code Annotated 1-1-216, shall be observed. </w:t>
      </w:r>
    </w:p>
    <w:p w14:paraId="57F6CCD8" w14:textId="77777777" w:rsidR="002A059A" w:rsidRPr="004C4969" w:rsidRDefault="002A059A" w:rsidP="002A059A">
      <w:pPr>
        <w:spacing w:line="259" w:lineRule="auto"/>
        <w:rPr>
          <w:rFonts w:ascii="Open Sans" w:eastAsia="Arial" w:hAnsi="Open Sans" w:cs="Open Sans"/>
        </w:rPr>
      </w:pPr>
    </w:p>
    <w:p w14:paraId="321D67CA" w14:textId="77777777" w:rsidR="002A059A" w:rsidRPr="004C4969" w:rsidRDefault="002A059A" w:rsidP="002A059A">
      <w:pPr>
        <w:spacing w:line="259" w:lineRule="auto"/>
        <w:rPr>
          <w:rFonts w:ascii="Open Sans" w:eastAsia="Arial" w:hAnsi="Open Sans" w:cs="Open Sans"/>
        </w:rPr>
      </w:pPr>
      <w:r w:rsidRPr="004C4969">
        <w:rPr>
          <w:rFonts w:ascii="Open Sans" w:eastAsia="Arial" w:hAnsi="Open Sans" w:cs="Open Sans"/>
        </w:rPr>
        <w:lastRenderedPageBreak/>
        <w:t xml:space="preserve">The library building is maintained under the direction of the Library Director. </w:t>
      </w:r>
    </w:p>
    <w:p w14:paraId="2D238ABF" w14:textId="77777777" w:rsidR="002A059A" w:rsidRPr="004C4969" w:rsidRDefault="002A059A" w:rsidP="002A059A">
      <w:pPr>
        <w:rPr>
          <w:rFonts w:ascii="Open Sans" w:eastAsia="Arial" w:hAnsi="Open Sans" w:cs="Open Sans"/>
          <w:highlight w:val="red"/>
        </w:rPr>
      </w:pPr>
    </w:p>
    <w:p w14:paraId="6D6012DB" w14:textId="77777777" w:rsidR="002A059A" w:rsidRPr="004C4969" w:rsidRDefault="002A059A" w:rsidP="002A059A">
      <w:pPr>
        <w:rPr>
          <w:rFonts w:ascii="Open Sans" w:eastAsia="Arial" w:hAnsi="Open Sans" w:cs="Open Sans"/>
        </w:rPr>
      </w:pPr>
      <w:r w:rsidRPr="004C4969">
        <w:rPr>
          <w:rFonts w:ascii="Open Sans" w:eastAsia="Arial" w:hAnsi="Open Sans" w:cs="Open Sans"/>
        </w:rPr>
        <w:t>Branch library hours are altered to the needs of the community they serve and vary from branch to branch. Branch hours are posted on the MPL Website.</w:t>
      </w:r>
    </w:p>
    <w:p w14:paraId="19C041D7" w14:textId="77777777" w:rsidR="002A059A" w:rsidRPr="004C4969" w:rsidRDefault="002A059A" w:rsidP="002A059A">
      <w:pPr>
        <w:ind w:left="360"/>
        <w:rPr>
          <w:rFonts w:ascii="Open Sans" w:eastAsia="Arial" w:hAnsi="Open Sans" w:cs="Open Sans"/>
        </w:rPr>
      </w:pPr>
    </w:p>
    <w:p w14:paraId="7FAA8654" w14:textId="77777777" w:rsidR="002A059A" w:rsidRPr="004C4969" w:rsidRDefault="002A059A" w:rsidP="002A059A">
      <w:pPr>
        <w:rPr>
          <w:rFonts w:ascii="Open Sans" w:eastAsia="Arial" w:hAnsi="Open Sans" w:cs="Open Sans"/>
        </w:rPr>
      </w:pPr>
      <w:r w:rsidRPr="004C4969">
        <w:rPr>
          <w:rFonts w:ascii="Open Sans" w:eastAsia="Arial" w:hAnsi="Open Sans" w:cs="Open Sans"/>
        </w:rPr>
        <w:t>The library provides free parking in the lot for patrons for two hours. The Missoula Parking Commission patrols the lot and is authorized to ticket violators. Overnight parking is prohibited and vehicles will be subject to towing. Public vehicles left overnight in the parking garage will be accessible when the garage gates are next opened as part of daily operations.</w:t>
      </w:r>
    </w:p>
    <w:p w14:paraId="4BF051AE" w14:textId="77777777" w:rsidR="002A059A" w:rsidRPr="004C4969" w:rsidRDefault="002A059A" w:rsidP="002A059A">
      <w:pPr>
        <w:pStyle w:val="ListParagraph"/>
        <w:rPr>
          <w:rFonts w:ascii="Open Sans" w:eastAsia="Arial" w:hAnsi="Open Sans" w:cs="Open Sans"/>
        </w:rPr>
      </w:pPr>
    </w:p>
    <w:p w14:paraId="5D7A6224"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Smoking is not permitted within 25 feet of the library building. </w:t>
      </w:r>
    </w:p>
    <w:p w14:paraId="3B13E86E" w14:textId="77777777" w:rsidR="002A059A" w:rsidRPr="004C4969" w:rsidRDefault="002A059A" w:rsidP="002A059A">
      <w:pPr>
        <w:rPr>
          <w:rFonts w:ascii="Open Sans" w:eastAsia="Arial" w:hAnsi="Open Sans" w:cs="Open Sans"/>
        </w:rPr>
      </w:pPr>
    </w:p>
    <w:p w14:paraId="05C88647" w14:textId="77777777" w:rsidR="002A059A" w:rsidRPr="004C4969" w:rsidRDefault="002A059A" w:rsidP="002A059A">
      <w:pPr>
        <w:rPr>
          <w:rFonts w:ascii="Open Sans" w:eastAsia="Arial" w:hAnsi="Open Sans" w:cs="Open Sans"/>
        </w:rPr>
      </w:pPr>
      <w:r w:rsidRPr="004C4969">
        <w:rPr>
          <w:rFonts w:ascii="Open Sans" w:eastAsia="Arial" w:hAnsi="Open Sans" w:cs="Open Sans"/>
        </w:rPr>
        <w:t>Public tours of the library may be arranged with the Library Foundation. The maximum number of guests for tours is 25.</w:t>
      </w:r>
    </w:p>
    <w:p w14:paraId="78D3FBC0" w14:textId="77777777" w:rsidR="002A059A" w:rsidRPr="004C4969" w:rsidRDefault="002A059A" w:rsidP="002A059A">
      <w:pPr>
        <w:rPr>
          <w:rFonts w:ascii="Open Sans" w:eastAsia="Arial" w:hAnsi="Open Sans" w:cs="Open Sans"/>
        </w:rPr>
      </w:pPr>
    </w:p>
    <w:p w14:paraId="776DEA29" w14:textId="2DC85E9C" w:rsidR="002A059A" w:rsidRPr="004C4969" w:rsidRDefault="002A059A" w:rsidP="002A059A">
      <w:pPr>
        <w:rPr>
          <w:rFonts w:ascii="Open Sans" w:eastAsia="Arial" w:hAnsi="Open Sans" w:cs="Open Sans"/>
        </w:rPr>
      </w:pPr>
      <w:r w:rsidRPr="004C4969">
        <w:rPr>
          <w:rFonts w:ascii="Open Sans" w:eastAsia="Arial" w:hAnsi="Open Sans" w:cs="Open Sans"/>
        </w:rPr>
        <w:t xml:space="preserve">School tours and visits should be arranged in advance with the Youth Services department. The maximum number of guests for school tours is 60. Any </w:t>
      </w:r>
      <w:r w:rsidR="00CE4E97" w:rsidRPr="004C4969">
        <w:rPr>
          <w:rFonts w:ascii="Open Sans" w:eastAsia="Arial" w:hAnsi="Open Sans" w:cs="Open Sans"/>
        </w:rPr>
        <w:t xml:space="preserve">student </w:t>
      </w:r>
      <w:r w:rsidRPr="004C4969">
        <w:rPr>
          <w:rFonts w:ascii="Open Sans" w:eastAsia="Arial" w:hAnsi="Open Sans" w:cs="Open Sans"/>
        </w:rPr>
        <w:t xml:space="preserve">library card applications must be submitted at least a week in advance of a tour. Classroom collections will not be assembled for teachers. </w:t>
      </w:r>
    </w:p>
    <w:p w14:paraId="4EBD1902" w14:textId="77777777" w:rsidR="002A059A" w:rsidRPr="004C4969" w:rsidRDefault="002A059A" w:rsidP="002A059A">
      <w:pPr>
        <w:rPr>
          <w:rFonts w:ascii="Open Sans" w:eastAsia="Arial" w:hAnsi="Open Sans" w:cs="Open Sans"/>
        </w:rPr>
      </w:pPr>
    </w:p>
    <w:p w14:paraId="47755424"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Requests for library staff to visit schools for story times, book talks, and public speaking engagements that are </w:t>
      </w:r>
      <w:proofErr w:type="gramStart"/>
      <w:r w:rsidRPr="004C4969">
        <w:rPr>
          <w:rFonts w:ascii="Open Sans" w:eastAsia="Arial" w:hAnsi="Open Sans" w:cs="Open Sans"/>
        </w:rPr>
        <w:t>done</w:t>
      </w:r>
      <w:proofErr w:type="gramEnd"/>
      <w:r w:rsidRPr="004C4969">
        <w:rPr>
          <w:rFonts w:ascii="Open Sans" w:eastAsia="Arial" w:hAnsi="Open Sans" w:cs="Open Sans"/>
        </w:rPr>
        <w:t xml:space="preserve"> </w:t>
      </w:r>
      <w:proofErr w:type="gramStart"/>
      <w:r w:rsidRPr="004C4969">
        <w:rPr>
          <w:rFonts w:ascii="Open Sans" w:eastAsia="Arial" w:hAnsi="Open Sans" w:cs="Open Sans"/>
        </w:rPr>
        <w:t>on</w:t>
      </w:r>
      <w:proofErr w:type="gramEnd"/>
      <w:r w:rsidRPr="004C4969">
        <w:rPr>
          <w:rFonts w:ascii="Open Sans" w:eastAsia="Arial" w:hAnsi="Open Sans" w:cs="Open Sans"/>
        </w:rPr>
        <w:t xml:space="preserve"> library time must be cleared through the staff person's supervisor. Invitations will be accepted at the appropriate supervisor's discretion.  </w:t>
      </w:r>
    </w:p>
    <w:p w14:paraId="7B29D0ED" w14:textId="77777777" w:rsidR="002A059A" w:rsidRPr="004C4969" w:rsidRDefault="002A059A" w:rsidP="002A059A">
      <w:pPr>
        <w:pStyle w:val="Heading1"/>
        <w:rPr>
          <w:rFonts w:ascii="Open Sans" w:eastAsia="Arial" w:hAnsi="Open Sans" w:cs="Open Sans"/>
          <w:sz w:val="24"/>
          <w:szCs w:val="24"/>
        </w:rPr>
      </w:pPr>
      <w:bookmarkStart w:id="55" w:name="_Toc217305877"/>
      <w:bookmarkStart w:id="56" w:name="_Toc1856011386"/>
      <w:r w:rsidRPr="004C4969">
        <w:rPr>
          <w:rFonts w:ascii="Open Sans" w:eastAsia="Arial" w:hAnsi="Open Sans" w:cs="Open Sans"/>
          <w:sz w:val="24"/>
          <w:szCs w:val="24"/>
        </w:rPr>
        <w:t>LIBRARY AS A SHARED SPACE</w:t>
      </w:r>
      <w:bookmarkEnd w:id="55"/>
      <w:bookmarkEnd w:id="56"/>
      <w:r w:rsidRPr="004C4969" w:rsidDel="0051163A">
        <w:rPr>
          <w:rFonts w:ascii="Open Sans" w:eastAsia="Arial" w:hAnsi="Open Sans" w:cs="Open Sans"/>
          <w:sz w:val="24"/>
          <w:szCs w:val="24"/>
        </w:rPr>
        <w:t xml:space="preserve"> </w:t>
      </w:r>
    </w:p>
    <w:p w14:paraId="0E410ADD" w14:textId="77777777" w:rsidR="002A059A" w:rsidRPr="004C4969" w:rsidRDefault="002A059A" w:rsidP="002A059A">
      <w:pPr>
        <w:pStyle w:val="Heading2"/>
        <w:rPr>
          <w:rFonts w:ascii="Open Sans" w:hAnsi="Open Sans" w:cs="Open Sans"/>
          <w:i/>
          <w:sz w:val="24"/>
          <w:szCs w:val="24"/>
        </w:rPr>
      </w:pPr>
      <w:bookmarkStart w:id="57" w:name="_Toc217305878"/>
      <w:bookmarkStart w:id="58" w:name="_Toc923618817"/>
      <w:r w:rsidRPr="004C4969">
        <w:rPr>
          <w:rFonts w:ascii="Open Sans" w:hAnsi="Open Sans" w:cs="Open Sans"/>
          <w:i/>
          <w:sz w:val="24"/>
          <w:szCs w:val="24"/>
        </w:rPr>
        <w:t>Lost and Found</w:t>
      </w:r>
      <w:bookmarkEnd w:id="57"/>
      <w:bookmarkEnd w:id="58"/>
      <w:r w:rsidRPr="004C4969">
        <w:rPr>
          <w:rFonts w:ascii="Open Sans" w:hAnsi="Open Sans" w:cs="Open Sans"/>
          <w:i/>
          <w:sz w:val="24"/>
          <w:szCs w:val="24"/>
        </w:rPr>
        <w:t xml:space="preserve"> </w:t>
      </w:r>
    </w:p>
    <w:p w14:paraId="704A7003" w14:textId="77777777" w:rsidR="002A059A" w:rsidRPr="004C4969" w:rsidRDefault="002A059A" w:rsidP="002A059A">
      <w:pPr>
        <w:rPr>
          <w:rFonts w:ascii="Open Sans" w:eastAsia="Arial" w:hAnsi="Open Sans" w:cs="Open Sans"/>
        </w:rPr>
      </w:pPr>
      <w:r w:rsidRPr="004C4969">
        <w:rPr>
          <w:rFonts w:ascii="Open Sans" w:eastAsia="Arial" w:hAnsi="Open Sans" w:cs="Open Sans"/>
        </w:rPr>
        <w:t>The library is not responsible for personal items left in the library or on the library premises. When a member of the public leaves an item in the library, a reasonable attempt will be made to return the lost item to its owner.</w:t>
      </w:r>
    </w:p>
    <w:p w14:paraId="72B817FA" w14:textId="77777777" w:rsidR="002A059A" w:rsidRPr="004C4969" w:rsidRDefault="002A059A" w:rsidP="002A059A">
      <w:pPr>
        <w:rPr>
          <w:rFonts w:ascii="Open Sans" w:eastAsia="Arial" w:hAnsi="Open Sans" w:cs="Open Sans"/>
        </w:rPr>
      </w:pPr>
    </w:p>
    <w:p w14:paraId="1B7CB973" w14:textId="77777777" w:rsidR="002A059A" w:rsidRPr="004C4969" w:rsidRDefault="002A059A" w:rsidP="002A059A">
      <w:pPr>
        <w:rPr>
          <w:rFonts w:ascii="Open Sans" w:eastAsia="Arial" w:hAnsi="Open Sans" w:cs="Open Sans"/>
        </w:rPr>
      </w:pPr>
      <w:r w:rsidRPr="004C4969">
        <w:rPr>
          <w:rFonts w:ascii="Open Sans" w:eastAsia="Arial" w:hAnsi="Open Sans" w:cs="Open Sans"/>
        </w:rPr>
        <w:t>In most cases, items found in the library are held for one week, at which time items deemed valued $20 or more will be transferred to the police and the rest discarded.</w:t>
      </w:r>
    </w:p>
    <w:p w14:paraId="1AE32C59" w14:textId="77777777" w:rsidR="002A059A" w:rsidRPr="004C4969" w:rsidRDefault="002A059A" w:rsidP="002A059A">
      <w:pPr>
        <w:rPr>
          <w:rFonts w:ascii="Open Sans" w:eastAsia="Arial" w:hAnsi="Open Sans" w:cs="Open Sans"/>
        </w:rPr>
      </w:pPr>
    </w:p>
    <w:p w14:paraId="18291552"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Hazardous and perishable items are discarded immediately. </w:t>
      </w:r>
    </w:p>
    <w:p w14:paraId="7B23AD19" w14:textId="77777777" w:rsidR="002A059A" w:rsidRPr="004C4969" w:rsidRDefault="002A059A" w:rsidP="002A059A">
      <w:pPr>
        <w:rPr>
          <w:rFonts w:ascii="Open Sans" w:eastAsia="Arial" w:hAnsi="Open Sans" w:cs="Open Sans"/>
        </w:rPr>
      </w:pPr>
    </w:p>
    <w:p w14:paraId="22B48EC5" w14:textId="77777777" w:rsidR="002A059A" w:rsidRPr="004C4969" w:rsidRDefault="002A059A" w:rsidP="002A059A">
      <w:pPr>
        <w:rPr>
          <w:rFonts w:ascii="Open Sans" w:eastAsia="Arial" w:hAnsi="Open Sans" w:cs="Open Sans"/>
        </w:rPr>
      </w:pPr>
      <w:r w:rsidRPr="004C4969">
        <w:rPr>
          <w:rFonts w:ascii="Open Sans" w:eastAsia="Arial" w:hAnsi="Open Sans" w:cs="Open Sans"/>
        </w:rPr>
        <w:lastRenderedPageBreak/>
        <w:t xml:space="preserve">If the owner of the item can be determined, staff will attempt to contact the owner in a timely manner. </w:t>
      </w:r>
    </w:p>
    <w:p w14:paraId="03D5EA9F" w14:textId="77777777" w:rsidR="002A059A" w:rsidRPr="004C4969" w:rsidRDefault="002A059A" w:rsidP="002A059A">
      <w:pPr>
        <w:rPr>
          <w:rFonts w:ascii="Open Sans" w:eastAsia="Arial" w:hAnsi="Open Sans" w:cs="Open Sans"/>
        </w:rPr>
      </w:pPr>
    </w:p>
    <w:p w14:paraId="40967B14" w14:textId="77777777" w:rsidR="002A059A" w:rsidRPr="004C4969" w:rsidRDefault="002A059A" w:rsidP="002A059A">
      <w:pPr>
        <w:rPr>
          <w:rFonts w:ascii="Open Sans" w:eastAsia="Arial" w:hAnsi="Open Sans" w:cs="Open Sans"/>
        </w:rPr>
      </w:pPr>
      <w:r w:rsidRPr="004C4969">
        <w:rPr>
          <w:rFonts w:ascii="Open Sans" w:eastAsia="Arial" w:hAnsi="Open Sans" w:cs="Open Sans"/>
        </w:rPr>
        <w:t>Bicycles that are chained to the bike rack for longer than five days will be removed and turned over to the city police.</w:t>
      </w:r>
    </w:p>
    <w:p w14:paraId="67FC7346" w14:textId="77777777" w:rsidR="002A059A" w:rsidRPr="004C4969" w:rsidRDefault="002A059A" w:rsidP="002A059A">
      <w:pPr>
        <w:rPr>
          <w:rFonts w:ascii="Open Sans" w:eastAsia="Arial" w:hAnsi="Open Sans" w:cs="Open Sans"/>
        </w:rPr>
      </w:pPr>
    </w:p>
    <w:p w14:paraId="5ADF296F"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If </w:t>
      </w:r>
      <w:proofErr w:type="gramStart"/>
      <w:r w:rsidRPr="004C4969">
        <w:rPr>
          <w:rFonts w:ascii="Open Sans" w:eastAsia="Arial" w:hAnsi="Open Sans" w:cs="Open Sans"/>
        </w:rPr>
        <w:t>found items</w:t>
      </w:r>
      <w:proofErr w:type="gramEnd"/>
      <w:r w:rsidRPr="004C4969">
        <w:rPr>
          <w:rFonts w:ascii="Open Sans" w:eastAsia="Arial" w:hAnsi="Open Sans" w:cs="Open Sans"/>
        </w:rPr>
        <w:t xml:space="preserve"> are suspected to be dangerous, the library will alert the police department.   </w:t>
      </w:r>
    </w:p>
    <w:p w14:paraId="3E455B78" w14:textId="77777777" w:rsidR="002A059A" w:rsidRPr="004C4969" w:rsidRDefault="002A059A" w:rsidP="002A059A">
      <w:pPr>
        <w:pStyle w:val="Heading2"/>
        <w:rPr>
          <w:rFonts w:ascii="Open Sans" w:hAnsi="Open Sans" w:cs="Open Sans"/>
          <w:i/>
          <w:sz w:val="24"/>
          <w:szCs w:val="24"/>
        </w:rPr>
      </w:pPr>
      <w:bookmarkStart w:id="59" w:name="_Toc217305879"/>
      <w:bookmarkStart w:id="60" w:name="_Toc1056424777"/>
      <w:r w:rsidRPr="004C4969">
        <w:rPr>
          <w:rFonts w:ascii="Open Sans" w:hAnsi="Open Sans" w:cs="Open Sans"/>
          <w:i/>
          <w:sz w:val="24"/>
          <w:szCs w:val="24"/>
        </w:rPr>
        <w:t>Internet Access</w:t>
      </w:r>
      <w:bookmarkEnd w:id="59"/>
      <w:bookmarkEnd w:id="60"/>
      <w:r w:rsidRPr="004C4969">
        <w:rPr>
          <w:rFonts w:ascii="Open Sans" w:hAnsi="Open Sans" w:cs="Open Sans"/>
          <w:i/>
          <w:sz w:val="24"/>
          <w:szCs w:val="24"/>
        </w:rPr>
        <w:t xml:space="preserve"> </w:t>
      </w:r>
    </w:p>
    <w:p w14:paraId="05D2E3C3" w14:textId="0FA9E737" w:rsidR="002A059A" w:rsidRPr="004C4969" w:rsidRDefault="002A059A" w:rsidP="002A059A">
      <w:pPr>
        <w:rPr>
          <w:rFonts w:ascii="Open Sans" w:eastAsia="Arial" w:hAnsi="Open Sans" w:cs="Open Sans"/>
        </w:rPr>
      </w:pPr>
      <w:r w:rsidRPr="004C4969">
        <w:rPr>
          <w:rFonts w:ascii="Open Sans" w:eastAsia="Arial" w:hAnsi="Open Sans" w:cs="Open Sans"/>
        </w:rPr>
        <w:t xml:space="preserve">MPL provides access to the internet at all Branches and does not </w:t>
      </w:r>
      <w:proofErr w:type="gramStart"/>
      <w:r w:rsidRPr="004C4969">
        <w:rPr>
          <w:rFonts w:ascii="Open Sans" w:eastAsia="Arial" w:hAnsi="Open Sans" w:cs="Open Sans"/>
        </w:rPr>
        <w:t>monitor</w:t>
      </w:r>
      <w:proofErr w:type="gramEnd"/>
      <w:r w:rsidRPr="004C4969">
        <w:rPr>
          <w:rFonts w:ascii="Open Sans" w:eastAsia="Arial" w:hAnsi="Open Sans" w:cs="Open Sans"/>
        </w:rPr>
        <w:t xml:space="preserve"> or </w:t>
      </w:r>
      <w:r w:rsidR="00474559" w:rsidRPr="004C4969">
        <w:rPr>
          <w:rFonts w:ascii="Open Sans" w:eastAsia="Arial" w:hAnsi="Open Sans" w:cs="Open Sans"/>
        </w:rPr>
        <w:t>filter information</w:t>
      </w:r>
      <w:r w:rsidRPr="004C4969">
        <w:rPr>
          <w:rFonts w:ascii="Open Sans" w:eastAsia="Arial" w:hAnsi="Open Sans" w:cs="Open Sans"/>
        </w:rPr>
        <w:t xml:space="preserve"> accessed through the Internet. MPL does not censor access to materials or protect patrons from Internet-based information. </w:t>
      </w:r>
      <w:proofErr w:type="gramStart"/>
      <w:r w:rsidRPr="004C4969">
        <w:rPr>
          <w:rFonts w:ascii="Open Sans" w:eastAsia="Arial" w:hAnsi="Open Sans" w:cs="Open Sans"/>
        </w:rPr>
        <w:t>Restriction of</w:t>
      </w:r>
      <w:proofErr w:type="gramEnd"/>
      <w:r w:rsidRPr="004C4969">
        <w:rPr>
          <w:rFonts w:ascii="Open Sans" w:eastAsia="Arial" w:hAnsi="Open Sans" w:cs="Open Sans"/>
        </w:rPr>
        <w:t xml:space="preserve"> a child’s Internet access is the sole responsibility of the parent or guardian. </w:t>
      </w:r>
    </w:p>
    <w:p w14:paraId="0678692A" w14:textId="77777777" w:rsidR="002A059A" w:rsidRPr="004C4969" w:rsidRDefault="002A059A" w:rsidP="002A059A">
      <w:pPr>
        <w:rPr>
          <w:rFonts w:ascii="Open Sans" w:eastAsia="Arial" w:hAnsi="Open Sans" w:cs="Open Sans"/>
        </w:rPr>
      </w:pPr>
    </w:p>
    <w:p w14:paraId="54672202" w14:textId="77777777" w:rsidR="002A059A" w:rsidRPr="004C4969" w:rsidRDefault="002A059A" w:rsidP="002A059A">
      <w:pPr>
        <w:rPr>
          <w:rFonts w:ascii="Open Sans" w:eastAsia="Arial" w:hAnsi="Open Sans" w:cs="Open Sans"/>
        </w:rPr>
      </w:pPr>
      <w:r w:rsidRPr="004C4969">
        <w:rPr>
          <w:rFonts w:ascii="Open Sans" w:eastAsia="Arial" w:hAnsi="Open Sans" w:cs="Open Sans"/>
        </w:rPr>
        <w:t>Disruptive use of a public access computer or Wi-Fi may result in a loss of computer privileges and access to the Internet.</w:t>
      </w:r>
    </w:p>
    <w:p w14:paraId="139097F2" w14:textId="77777777" w:rsidR="002A059A" w:rsidRPr="004C4969" w:rsidRDefault="002A059A" w:rsidP="002A059A">
      <w:pPr>
        <w:pStyle w:val="Heading2"/>
        <w:rPr>
          <w:rFonts w:ascii="Open Sans" w:hAnsi="Open Sans" w:cs="Open Sans"/>
          <w:i/>
          <w:sz w:val="24"/>
          <w:szCs w:val="24"/>
        </w:rPr>
      </w:pPr>
      <w:bookmarkStart w:id="61" w:name="_Toc217305880"/>
      <w:bookmarkStart w:id="62" w:name="_Toc1406499678"/>
      <w:r w:rsidRPr="004C4969">
        <w:rPr>
          <w:rFonts w:ascii="Open Sans" w:hAnsi="Open Sans" w:cs="Open Sans"/>
          <w:i/>
          <w:sz w:val="24"/>
          <w:szCs w:val="24"/>
        </w:rPr>
        <w:t>Makerspace</w:t>
      </w:r>
      <w:bookmarkEnd w:id="61"/>
      <w:bookmarkEnd w:id="62"/>
    </w:p>
    <w:p w14:paraId="0834999D" w14:textId="3AFDD8B0" w:rsidR="002A059A" w:rsidRPr="004C4969" w:rsidRDefault="002A059A" w:rsidP="002A059A">
      <w:pPr>
        <w:rPr>
          <w:rFonts w:ascii="Open Sans" w:eastAsia="Arial" w:hAnsi="Open Sans" w:cs="Open Sans"/>
        </w:rPr>
      </w:pPr>
      <w:r w:rsidRPr="004C4969">
        <w:rPr>
          <w:rFonts w:ascii="Open Sans" w:eastAsia="Arial" w:hAnsi="Open Sans" w:cs="Open Sans"/>
        </w:rPr>
        <w:t xml:space="preserve">The Missoula Public Library Makerspace provides access to equipment and technology such as for 3D making, cutting and engraving, sewing and textiles, creative crafting, and a DIY tool library. Material cost recovery fees may apply. Refunds will not be </w:t>
      </w:r>
      <w:r w:rsidR="00CB5F0C" w:rsidRPr="004C4969">
        <w:rPr>
          <w:rFonts w:ascii="Open Sans" w:eastAsia="Arial" w:hAnsi="Open Sans" w:cs="Open Sans"/>
        </w:rPr>
        <w:t>issued.</w:t>
      </w:r>
    </w:p>
    <w:p w14:paraId="64F5C5B2" w14:textId="77777777" w:rsidR="002A059A" w:rsidRPr="004C4969" w:rsidRDefault="002A059A" w:rsidP="002A059A">
      <w:pPr>
        <w:rPr>
          <w:rFonts w:ascii="Open Sans" w:eastAsia="Arial" w:hAnsi="Open Sans" w:cs="Open Sans"/>
        </w:rPr>
      </w:pPr>
    </w:p>
    <w:p w14:paraId="43AE1734" w14:textId="2A510BDE" w:rsidR="002A059A" w:rsidRPr="004C4969" w:rsidRDefault="002A059A" w:rsidP="002A059A">
      <w:pPr>
        <w:rPr>
          <w:rFonts w:ascii="Open Sans" w:eastAsia="Arial" w:hAnsi="Open Sans" w:cs="Open Sans"/>
        </w:rPr>
      </w:pPr>
      <w:r w:rsidRPr="004C4969">
        <w:rPr>
          <w:rFonts w:ascii="Open Sans" w:eastAsia="Arial" w:hAnsi="Open Sans" w:cs="Open Sans"/>
        </w:rPr>
        <w:t>All Makerspace services are staff</w:t>
      </w:r>
      <w:r w:rsidR="00CB5F0C" w:rsidRPr="004C4969">
        <w:rPr>
          <w:rFonts w:ascii="Open Sans" w:eastAsia="Arial" w:hAnsi="Open Sans" w:cs="Open Sans"/>
        </w:rPr>
        <w:t>-</w:t>
      </w:r>
      <w:r w:rsidRPr="004C4969">
        <w:rPr>
          <w:rFonts w:ascii="Open Sans" w:eastAsia="Arial" w:hAnsi="Open Sans" w:cs="Open Sans"/>
        </w:rPr>
        <w:t xml:space="preserve">supervised and available by appointment or on a </w:t>
      </w:r>
      <w:r w:rsidRPr="004C4969" w:rsidDel="0051163A">
        <w:rPr>
          <w:rFonts w:ascii="Open Sans" w:eastAsia="Arial" w:hAnsi="Open Sans" w:cs="Open Sans"/>
        </w:rPr>
        <w:t>first</w:t>
      </w:r>
      <w:r w:rsidRPr="004C4969">
        <w:rPr>
          <w:rFonts w:ascii="Open Sans" w:eastAsia="Arial" w:hAnsi="Open Sans" w:cs="Open Sans"/>
        </w:rPr>
        <w:t xml:space="preserve">-come first-served basis. </w:t>
      </w:r>
    </w:p>
    <w:p w14:paraId="08BD020E" w14:textId="77777777" w:rsidR="002A059A" w:rsidRPr="004C4969" w:rsidRDefault="002A059A" w:rsidP="002A059A">
      <w:pPr>
        <w:rPr>
          <w:rFonts w:ascii="Open Sans" w:eastAsia="Arial" w:hAnsi="Open Sans" w:cs="Open Sans"/>
        </w:rPr>
      </w:pPr>
    </w:p>
    <w:p w14:paraId="56049698"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New patrons must sign a waiver prior to </w:t>
      </w:r>
      <w:proofErr w:type="gramStart"/>
      <w:r w:rsidRPr="004C4969">
        <w:rPr>
          <w:rFonts w:ascii="Open Sans" w:eastAsia="Arial" w:hAnsi="Open Sans" w:cs="Open Sans"/>
        </w:rPr>
        <w:t>use of the</w:t>
      </w:r>
      <w:proofErr w:type="gramEnd"/>
      <w:r w:rsidRPr="004C4969">
        <w:rPr>
          <w:rFonts w:ascii="Open Sans" w:eastAsia="Arial" w:hAnsi="Open Sans" w:cs="Open Sans"/>
        </w:rPr>
        <w:t xml:space="preserve"> Makerspace. All Makerspace patrons must abide by MPL’s safety rules and the directions of staff and volunteers. Patrons under the age of 13 must be accompanied by a guardian.</w:t>
      </w:r>
    </w:p>
    <w:p w14:paraId="09123850" w14:textId="77777777" w:rsidR="002A059A" w:rsidRPr="004C4969" w:rsidRDefault="002A059A" w:rsidP="002A059A">
      <w:pPr>
        <w:rPr>
          <w:rFonts w:ascii="Open Sans" w:eastAsia="Arial" w:hAnsi="Open Sans" w:cs="Open Sans"/>
        </w:rPr>
      </w:pPr>
    </w:p>
    <w:p w14:paraId="1B07088A"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The Missoula Public Library reserves the right to refuse scanning and/or production of any content at any time, at the discretion of Library staff. Examples include content that would damage the equipment or would be too </w:t>
      </w:r>
      <w:proofErr w:type="gramStart"/>
      <w:r w:rsidRPr="004C4969">
        <w:rPr>
          <w:rFonts w:ascii="Open Sans" w:eastAsia="Arial" w:hAnsi="Open Sans" w:cs="Open Sans"/>
        </w:rPr>
        <w:t>time consuming</w:t>
      </w:r>
      <w:proofErr w:type="gramEnd"/>
      <w:r w:rsidRPr="004C4969">
        <w:rPr>
          <w:rFonts w:ascii="Open Sans" w:eastAsia="Arial" w:hAnsi="Open Sans" w:cs="Open Sans"/>
        </w:rPr>
        <w:t xml:space="preserve"> to complete.</w:t>
      </w:r>
    </w:p>
    <w:p w14:paraId="77DF67CD" w14:textId="77777777" w:rsidR="002A059A" w:rsidRPr="004C4969" w:rsidRDefault="002A059A" w:rsidP="002A059A">
      <w:pPr>
        <w:rPr>
          <w:rFonts w:ascii="Open Sans" w:eastAsia="Arial" w:hAnsi="Open Sans" w:cs="Open Sans"/>
        </w:rPr>
      </w:pPr>
    </w:p>
    <w:p w14:paraId="509E233A"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Examples of specific content that will not be scanned or 3D printed includes, but </w:t>
      </w:r>
      <w:proofErr w:type="gramStart"/>
      <w:r w:rsidRPr="004C4969">
        <w:rPr>
          <w:rFonts w:ascii="Open Sans" w:eastAsia="Arial" w:hAnsi="Open Sans" w:cs="Open Sans"/>
        </w:rPr>
        <w:t>is</w:t>
      </w:r>
      <w:proofErr w:type="gramEnd"/>
      <w:r w:rsidRPr="004C4969">
        <w:rPr>
          <w:rFonts w:ascii="Open Sans" w:eastAsia="Arial" w:hAnsi="Open Sans" w:cs="Open Sans"/>
        </w:rPr>
        <w:t xml:space="preserve"> not limited to: </w:t>
      </w:r>
    </w:p>
    <w:p w14:paraId="5DBA365E" w14:textId="1315A82A" w:rsidR="002A059A" w:rsidRPr="004C4969" w:rsidRDefault="002A059A" w:rsidP="002A059A">
      <w:pPr>
        <w:pStyle w:val="ListParagraph"/>
        <w:numPr>
          <w:ilvl w:val="0"/>
          <w:numId w:val="31"/>
        </w:numPr>
        <w:rPr>
          <w:rFonts w:ascii="Open Sans" w:eastAsia="Arial" w:hAnsi="Open Sans" w:cs="Open Sans"/>
          <w:strike/>
        </w:rPr>
      </w:pPr>
      <w:r w:rsidRPr="004C4969">
        <w:rPr>
          <w:rFonts w:ascii="Open Sans" w:eastAsia="Arial" w:hAnsi="Open Sans" w:cs="Open Sans"/>
        </w:rPr>
        <w:t>Content or objects that are illega</w:t>
      </w:r>
      <w:r w:rsidR="00CB5F0C" w:rsidRPr="004C4969">
        <w:rPr>
          <w:rFonts w:ascii="Open Sans" w:eastAsia="Arial" w:hAnsi="Open Sans" w:cs="Open Sans"/>
        </w:rPr>
        <w:t>l.</w:t>
      </w:r>
    </w:p>
    <w:p w14:paraId="4BC4AD3B" w14:textId="7C17463C" w:rsidR="002A059A" w:rsidRPr="004C4969" w:rsidRDefault="002A059A" w:rsidP="002A059A">
      <w:pPr>
        <w:pStyle w:val="ListParagraph"/>
        <w:numPr>
          <w:ilvl w:val="0"/>
          <w:numId w:val="31"/>
        </w:numPr>
        <w:rPr>
          <w:rFonts w:ascii="Open Sans" w:eastAsia="Arial" w:hAnsi="Open Sans" w:cs="Open Sans"/>
        </w:rPr>
      </w:pPr>
      <w:r w:rsidRPr="7F9DD1AB">
        <w:rPr>
          <w:rFonts w:ascii="Open Sans" w:eastAsia="Arial" w:hAnsi="Open Sans" w:cs="Open Sans"/>
        </w:rPr>
        <w:lastRenderedPageBreak/>
        <w:t xml:space="preserve">Content or objects that may be construed as having intent to harm. Such objects </w:t>
      </w:r>
      <w:r w:rsidR="6B59B8B1" w:rsidRPr="7F9DD1AB">
        <w:rPr>
          <w:rFonts w:ascii="Open Sans" w:eastAsia="Arial" w:hAnsi="Open Sans" w:cs="Open Sans"/>
        </w:rPr>
        <w:t xml:space="preserve">may </w:t>
      </w:r>
      <w:r w:rsidRPr="7F9DD1AB">
        <w:rPr>
          <w:rFonts w:ascii="Open Sans" w:eastAsia="Arial" w:hAnsi="Open Sans" w:cs="Open Sans"/>
        </w:rPr>
        <w:t xml:space="preserve">include weapons of any kind including guns and knives, or parts of those weapons such as gun stocks and knife handles. </w:t>
      </w:r>
    </w:p>
    <w:p w14:paraId="53369EA7" w14:textId="77777777" w:rsidR="002A059A" w:rsidRPr="004C4969" w:rsidRDefault="002A059A" w:rsidP="002A059A">
      <w:pPr>
        <w:pStyle w:val="ListParagraph"/>
        <w:numPr>
          <w:ilvl w:val="0"/>
          <w:numId w:val="31"/>
        </w:numPr>
        <w:rPr>
          <w:rFonts w:ascii="Open Sans" w:eastAsia="Arial" w:hAnsi="Open Sans" w:cs="Open Sans"/>
        </w:rPr>
      </w:pPr>
      <w:r w:rsidRPr="004C4969">
        <w:rPr>
          <w:rFonts w:ascii="Open Sans" w:eastAsia="Arial" w:hAnsi="Open Sans" w:cs="Open Sans"/>
        </w:rPr>
        <w:t xml:space="preserve">Content or objects that may infringe upon the intellectual property rights of a third party. </w:t>
      </w:r>
    </w:p>
    <w:p w14:paraId="71714DEC" w14:textId="77777777" w:rsidR="002A059A" w:rsidRPr="004C4969" w:rsidRDefault="002A059A" w:rsidP="002A059A">
      <w:pPr>
        <w:pStyle w:val="ListParagraph"/>
        <w:numPr>
          <w:ilvl w:val="0"/>
          <w:numId w:val="31"/>
        </w:numPr>
        <w:rPr>
          <w:rFonts w:ascii="Open Sans" w:eastAsia="Arial" w:hAnsi="Open Sans" w:cs="Open Sans"/>
        </w:rPr>
      </w:pPr>
      <w:r w:rsidRPr="004C4969">
        <w:rPr>
          <w:rFonts w:ascii="Open Sans" w:eastAsia="Arial" w:hAnsi="Open Sans" w:cs="Open Sans"/>
        </w:rPr>
        <w:t xml:space="preserve">Objects that are perishable. </w:t>
      </w:r>
    </w:p>
    <w:p w14:paraId="22C74E19" w14:textId="77777777" w:rsidR="002A059A" w:rsidRPr="004C4969" w:rsidRDefault="002A059A" w:rsidP="002A059A">
      <w:pPr>
        <w:rPr>
          <w:rFonts w:ascii="Open Sans" w:eastAsia="Arial" w:hAnsi="Open Sans" w:cs="Open Sans"/>
        </w:rPr>
      </w:pPr>
    </w:p>
    <w:p w14:paraId="530BD632"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By submitting content or objects, the patron agrees to assume all responsibility for, and shall hold the </w:t>
      </w:r>
      <w:proofErr w:type="gramStart"/>
      <w:r w:rsidRPr="004C4969">
        <w:rPr>
          <w:rFonts w:ascii="Open Sans" w:eastAsia="Arial" w:hAnsi="Open Sans" w:cs="Open Sans"/>
        </w:rPr>
        <w:t>Library</w:t>
      </w:r>
      <w:proofErr w:type="gramEnd"/>
      <w:r w:rsidRPr="004C4969">
        <w:rPr>
          <w:rFonts w:ascii="Open Sans" w:eastAsia="Arial" w:hAnsi="Open Sans" w:cs="Open Sans"/>
        </w:rPr>
        <w:t xml:space="preserve"> harmless in, all matters related to patented, trademarked, or copyrighted materials. The Missoula Public Library is not responsible for any damage, loss, or security of data arising from the use of its computers or network, nor for the functionality or quality of content produced on the 3D printer. </w:t>
      </w:r>
    </w:p>
    <w:p w14:paraId="0435E34D" w14:textId="77777777" w:rsidR="002A059A" w:rsidRPr="004C4969" w:rsidRDefault="002A059A" w:rsidP="002A059A">
      <w:pPr>
        <w:rPr>
          <w:rFonts w:ascii="Open Sans" w:eastAsia="Arial" w:hAnsi="Open Sans" w:cs="Open Sans"/>
        </w:rPr>
      </w:pPr>
    </w:p>
    <w:p w14:paraId="225DB19A"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Customers will be notified via phone or email when their project has been completed, and all files will be deleted from the system at that time. Projects which are not picked up within 14 calendar days following notification will not be retained. </w:t>
      </w:r>
    </w:p>
    <w:p w14:paraId="7F73365C" w14:textId="77777777" w:rsidR="002A059A" w:rsidRPr="004C4969" w:rsidRDefault="002A059A" w:rsidP="002A059A">
      <w:pPr>
        <w:pStyle w:val="Heading2"/>
        <w:rPr>
          <w:rFonts w:ascii="Open Sans" w:hAnsi="Open Sans" w:cs="Open Sans"/>
          <w:i/>
          <w:iCs/>
          <w:sz w:val="24"/>
          <w:szCs w:val="24"/>
        </w:rPr>
      </w:pPr>
      <w:bookmarkStart w:id="63" w:name="_Toc217305881"/>
      <w:bookmarkStart w:id="64" w:name="_Toc1071426683"/>
      <w:r w:rsidRPr="004C4969">
        <w:rPr>
          <w:rFonts w:ascii="Open Sans" w:hAnsi="Open Sans" w:cs="Open Sans"/>
          <w:i/>
          <w:iCs/>
          <w:sz w:val="24"/>
          <w:szCs w:val="24"/>
        </w:rPr>
        <w:t>Food and Drink in the Library</w:t>
      </w:r>
      <w:bookmarkEnd w:id="63"/>
      <w:bookmarkEnd w:id="64"/>
      <w:r w:rsidRPr="004C4969">
        <w:rPr>
          <w:rFonts w:ascii="Open Sans" w:hAnsi="Open Sans" w:cs="Open Sans"/>
          <w:i/>
          <w:iCs/>
          <w:sz w:val="24"/>
          <w:szCs w:val="24"/>
        </w:rPr>
        <w:t xml:space="preserve"> </w:t>
      </w:r>
    </w:p>
    <w:p w14:paraId="01F96A53" w14:textId="77F17E59" w:rsidR="002A059A" w:rsidRPr="004C4969" w:rsidRDefault="002A059A" w:rsidP="002A059A">
      <w:pPr>
        <w:rPr>
          <w:rFonts w:ascii="Open Sans" w:eastAsia="Arial" w:hAnsi="Open Sans" w:cs="Open Sans"/>
        </w:rPr>
      </w:pPr>
      <w:r w:rsidRPr="004C4969">
        <w:rPr>
          <w:rFonts w:ascii="Open Sans" w:eastAsia="Arial" w:hAnsi="Open Sans" w:cs="Open Sans"/>
        </w:rPr>
        <w:t xml:space="preserve">Consumption of food and drink in the library is permitted so long as materials, furnishings and equipment are </w:t>
      </w:r>
      <w:proofErr w:type="gramStart"/>
      <w:r w:rsidRPr="004C4969">
        <w:rPr>
          <w:rFonts w:ascii="Open Sans" w:eastAsia="Arial" w:hAnsi="Open Sans" w:cs="Open Sans"/>
        </w:rPr>
        <w:t>protected</w:t>
      </w:r>
      <w:proofErr w:type="gramEnd"/>
      <w:r w:rsidRPr="004C4969">
        <w:rPr>
          <w:rFonts w:ascii="Open Sans" w:eastAsia="Arial" w:hAnsi="Open Sans" w:cs="Open Sans"/>
        </w:rPr>
        <w:t xml:space="preserve"> and other patrons' enjoyment of the library is not disrupted. It is the individual's responsibility to dispose of trash and report major spills to staff immediately. Unattended food and/or drinks are subject to disposal by staff. Lids must be used on drinks. Outside food is prohibited in the coffee shop area. Utensils, paper products, and other items in the coffee shop are for coffee shop customers only.</w:t>
      </w:r>
      <w:r w:rsidR="009009ED">
        <w:rPr>
          <w:rFonts w:ascii="Open Sans" w:eastAsia="Arial" w:hAnsi="Open Sans" w:cs="Open Sans"/>
        </w:rPr>
        <w:tab/>
      </w:r>
      <w:r w:rsidR="009009ED">
        <w:rPr>
          <w:rFonts w:ascii="Open Sans" w:eastAsia="Arial" w:hAnsi="Open Sans" w:cs="Open Sans"/>
        </w:rPr>
        <w:tab/>
      </w:r>
    </w:p>
    <w:p w14:paraId="4BED2284" w14:textId="77777777" w:rsidR="002A059A" w:rsidRPr="004C4969" w:rsidRDefault="002A059A" w:rsidP="002A059A">
      <w:pPr>
        <w:pStyle w:val="Heading2"/>
        <w:rPr>
          <w:rFonts w:ascii="Open Sans" w:hAnsi="Open Sans" w:cs="Open Sans"/>
          <w:i/>
          <w:sz w:val="24"/>
          <w:szCs w:val="24"/>
        </w:rPr>
      </w:pPr>
      <w:bookmarkStart w:id="65" w:name="_Toc217305883"/>
      <w:bookmarkStart w:id="66" w:name="_Toc501390957"/>
      <w:r w:rsidRPr="004C4969">
        <w:rPr>
          <w:rFonts w:ascii="Open Sans" w:hAnsi="Open Sans" w:cs="Open Sans"/>
          <w:i/>
          <w:sz w:val="24"/>
          <w:szCs w:val="24"/>
        </w:rPr>
        <w:t>Destruction or Theft of Library Materials or Property</w:t>
      </w:r>
      <w:bookmarkEnd w:id="65"/>
      <w:bookmarkEnd w:id="66"/>
      <w:r w:rsidRPr="004C4969">
        <w:rPr>
          <w:rFonts w:ascii="Open Sans" w:hAnsi="Open Sans" w:cs="Open Sans"/>
          <w:i/>
          <w:sz w:val="24"/>
          <w:szCs w:val="24"/>
        </w:rPr>
        <w:t xml:space="preserve"> </w:t>
      </w:r>
    </w:p>
    <w:p w14:paraId="6351EF5A" w14:textId="08C5AFEE" w:rsidR="002A059A" w:rsidRPr="004C4969" w:rsidRDefault="002A059A" w:rsidP="002A059A">
      <w:pPr>
        <w:rPr>
          <w:rFonts w:ascii="Open Sans" w:eastAsia="Arial" w:hAnsi="Open Sans" w:cs="Open Sans"/>
          <w:highlight w:val="yellow"/>
        </w:rPr>
      </w:pPr>
      <w:r w:rsidRPr="004C4969">
        <w:rPr>
          <w:rFonts w:ascii="Open Sans" w:eastAsia="Arial" w:hAnsi="Open Sans" w:cs="Open Sans"/>
        </w:rPr>
        <w:t>Any person who willfully, maliciously, wantonly or needlessly damages library materials or alters them to be unusable to others may be charged criminally</w:t>
      </w:r>
      <w:r w:rsidR="009E638D" w:rsidRPr="004C4969">
        <w:rPr>
          <w:rFonts w:ascii="Open Sans" w:eastAsia="Arial" w:hAnsi="Open Sans" w:cs="Open Sans"/>
        </w:rPr>
        <w:t>, as provided by MCA §45-6-101 Criminal Mischief</w:t>
      </w:r>
      <w:r w:rsidRPr="004C4969">
        <w:rPr>
          <w:rFonts w:ascii="Open Sans" w:eastAsia="Arial" w:hAnsi="Open Sans" w:cs="Open Sans"/>
        </w:rPr>
        <w:t xml:space="preserve">. </w:t>
      </w:r>
    </w:p>
    <w:p w14:paraId="595841E3" w14:textId="77777777" w:rsidR="002A059A" w:rsidRPr="004C4969" w:rsidRDefault="002A059A" w:rsidP="002A059A">
      <w:pPr>
        <w:rPr>
          <w:rFonts w:ascii="Open Sans" w:eastAsia="Arial" w:hAnsi="Open Sans" w:cs="Open Sans"/>
        </w:rPr>
      </w:pPr>
    </w:p>
    <w:p w14:paraId="29E4746A" w14:textId="77777777" w:rsidR="002A059A" w:rsidRPr="004C4969" w:rsidRDefault="002A059A" w:rsidP="002A059A">
      <w:pPr>
        <w:rPr>
          <w:rFonts w:ascii="Open Sans" w:eastAsia="Arial" w:hAnsi="Open Sans" w:cs="Open Sans"/>
        </w:rPr>
      </w:pPr>
      <w:r w:rsidRPr="004C4969">
        <w:rPr>
          <w:rFonts w:ascii="Open Sans" w:eastAsia="Arial" w:hAnsi="Open Sans" w:cs="Open Sans"/>
        </w:rPr>
        <w:t>Any person who willfully, maliciously, wantonly or needlessly damages, destroys, defaces, vandalizes, or mutilates library property or premises, which may include furnishings, décor, signage, landscape, or building facilities and features, may be charged, as provided by MCA §45-6-101 Criminal Mischief.</w:t>
      </w:r>
    </w:p>
    <w:p w14:paraId="3C52BCE8" w14:textId="77777777" w:rsidR="002A059A" w:rsidRPr="004C4969" w:rsidRDefault="002A059A" w:rsidP="002A059A">
      <w:pPr>
        <w:rPr>
          <w:rFonts w:ascii="Open Sans" w:eastAsia="Arial" w:hAnsi="Open Sans" w:cs="Open Sans"/>
        </w:rPr>
      </w:pPr>
    </w:p>
    <w:p w14:paraId="4D25E52D" w14:textId="77777777" w:rsidR="002A059A" w:rsidRPr="004C4969" w:rsidRDefault="002A059A" w:rsidP="002A059A">
      <w:pPr>
        <w:rPr>
          <w:rFonts w:ascii="Open Sans" w:eastAsia="Arial" w:hAnsi="Open Sans" w:cs="Open Sans"/>
        </w:rPr>
      </w:pPr>
      <w:r w:rsidRPr="004C4969">
        <w:rPr>
          <w:rFonts w:ascii="Open Sans" w:eastAsia="Arial" w:hAnsi="Open Sans" w:cs="Open Sans"/>
        </w:rPr>
        <w:t>The library will seek restitution where applicable through the legal system.</w:t>
      </w:r>
    </w:p>
    <w:p w14:paraId="41D5C178" w14:textId="77777777" w:rsidR="002A059A" w:rsidRPr="004C4969" w:rsidRDefault="002A059A" w:rsidP="002A059A">
      <w:pPr>
        <w:pStyle w:val="Heading2"/>
        <w:rPr>
          <w:rFonts w:ascii="Open Sans" w:hAnsi="Open Sans" w:cs="Open Sans"/>
          <w:i/>
          <w:sz w:val="24"/>
          <w:szCs w:val="24"/>
        </w:rPr>
      </w:pPr>
      <w:bookmarkStart w:id="67" w:name="_Toc217305884"/>
      <w:bookmarkStart w:id="68" w:name="_Toc58298413"/>
      <w:r w:rsidRPr="004C4969">
        <w:rPr>
          <w:rFonts w:ascii="Open Sans" w:hAnsi="Open Sans" w:cs="Open Sans"/>
          <w:i/>
          <w:sz w:val="24"/>
          <w:szCs w:val="24"/>
        </w:rPr>
        <w:lastRenderedPageBreak/>
        <w:t>Staff Rights</w:t>
      </w:r>
      <w:bookmarkEnd w:id="67"/>
      <w:bookmarkEnd w:id="68"/>
    </w:p>
    <w:p w14:paraId="406BF56E" w14:textId="6CDA5C3E" w:rsidR="002A059A" w:rsidRPr="004C4969" w:rsidRDefault="002A059A" w:rsidP="002A059A">
      <w:pPr>
        <w:pStyle w:val="paragraph"/>
        <w:spacing w:before="0" w:beforeAutospacing="0" w:after="0" w:afterAutospacing="0"/>
        <w:textAlignment w:val="baseline"/>
        <w:rPr>
          <w:rFonts w:ascii="Open Sans" w:hAnsi="Open Sans" w:cs="Open Sans"/>
        </w:rPr>
      </w:pPr>
      <w:r w:rsidRPr="004C4969">
        <w:rPr>
          <w:rStyle w:val="normaltextrun"/>
          <w:rFonts w:ascii="Open Sans" w:hAnsi="Open Sans" w:cs="Open Sans"/>
        </w:rPr>
        <w:t>MPL employees have rights that should not put them in conflict with the rights of patrons</w:t>
      </w:r>
      <w:r w:rsidR="00967606" w:rsidRPr="004C4969">
        <w:rPr>
          <w:rStyle w:val="normaltextrun"/>
          <w:rFonts w:ascii="Open Sans" w:hAnsi="Open Sans" w:cs="Open Sans"/>
        </w:rPr>
        <w:t>.  This includes, but is not limited to:</w:t>
      </w:r>
    </w:p>
    <w:p w14:paraId="08B358D4" w14:textId="77777777" w:rsidR="002A059A" w:rsidRPr="004C4969" w:rsidRDefault="002A059A" w:rsidP="002A059A">
      <w:pPr>
        <w:pStyle w:val="ListParagraph"/>
        <w:numPr>
          <w:ilvl w:val="0"/>
          <w:numId w:val="25"/>
        </w:numPr>
        <w:rPr>
          <w:rFonts w:ascii="Open Sans" w:eastAsia="Arial" w:hAnsi="Open Sans" w:cs="Open Sans"/>
        </w:rPr>
      </w:pPr>
      <w:r w:rsidRPr="004C4969">
        <w:rPr>
          <w:rFonts w:ascii="Open Sans" w:eastAsia="Arial" w:hAnsi="Open Sans" w:cs="Open Sans"/>
        </w:rPr>
        <w:t>The right to be treated respectfully. </w:t>
      </w:r>
    </w:p>
    <w:p w14:paraId="636364A7" w14:textId="77777777" w:rsidR="002A059A" w:rsidRPr="004C4969" w:rsidRDefault="002A059A" w:rsidP="002A059A">
      <w:pPr>
        <w:pStyle w:val="ListParagraph"/>
        <w:numPr>
          <w:ilvl w:val="0"/>
          <w:numId w:val="25"/>
        </w:numPr>
        <w:rPr>
          <w:rFonts w:ascii="Open Sans" w:eastAsia="Arial" w:hAnsi="Open Sans" w:cs="Open Sans"/>
        </w:rPr>
      </w:pPr>
      <w:r w:rsidRPr="004C4969">
        <w:rPr>
          <w:rFonts w:ascii="Open Sans" w:eastAsia="Arial" w:hAnsi="Open Sans" w:cs="Open Sans"/>
        </w:rPr>
        <w:t>The right to work in a safe environment. </w:t>
      </w:r>
    </w:p>
    <w:p w14:paraId="771937E0" w14:textId="77777777" w:rsidR="002A059A" w:rsidRPr="004C4969" w:rsidRDefault="002A059A" w:rsidP="002A059A">
      <w:pPr>
        <w:pStyle w:val="ListParagraph"/>
        <w:numPr>
          <w:ilvl w:val="0"/>
          <w:numId w:val="25"/>
        </w:numPr>
        <w:rPr>
          <w:rFonts w:ascii="Open Sans" w:eastAsia="Arial" w:hAnsi="Open Sans" w:cs="Open Sans"/>
        </w:rPr>
      </w:pPr>
      <w:r w:rsidRPr="004C4969">
        <w:rPr>
          <w:rFonts w:ascii="Open Sans" w:eastAsia="Arial" w:hAnsi="Open Sans" w:cs="Open Sans"/>
        </w:rPr>
        <w:t>The right to ask a patron to abide by the policies of the library. </w:t>
      </w:r>
    </w:p>
    <w:p w14:paraId="1D818B15" w14:textId="77777777" w:rsidR="002A059A" w:rsidRPr="004C4969" w:rsidRDefault="002A059A" w:rsidP="002A059A">
      <w:pPr>
        <w:pStyle w:val="ListParagraph"/>
        <w:numPr>
          <w:ilvl w:val="0"/>
          <w:numId w:val="25"/>
        </w:numPr>
        <w:rPr>
          <w:rFonts w:ascii="Open Sans" w:eastAsia="Arial" w:hAnsi="Open Sans" w:cs="Open Sans"/>
        </w:rPr>
      </w:pPr>
      <w:r w:rsidRPr="004C4969">
        <w:rPr>
          <w:rFonts w:ascii="Open Sans" w:eastAsia="Arial" w:hAnsi="Open Sans" w:cs="Open Sans"/>
        </w:rPr>
        <w:t>The right to offer options when a patron’s request exceeds MPL’s resources. </w:t>
      </w:r>
    </w:p>
    <w:p w14:paraId="0DC15E1A" w14:textId="77777777" w:rsidR="002A059A" w:rsidRPr="004C4969" w:rsidRDefault="002A059A" w:rsidP="002A059A">
      <w:pPr>
        <w:pStyle w:val="ListParagraph"/>
        <w:numPr>
          <w:ilvl w:val="0"/>
          <w:numId w:val="25"/>
        </w:numPr>
        <w:rPr>
          <w:rFonts w:ascii="Open Sans" w:eastAsia="Arial" w:hAnsi="Open Sans" w:cs="Open Sans"/>
        </w:rPr>
      </w:pPr>
      <w:r w:rsidRPr="004C4969">
        <w:rPr>
          <w:rFonts w:ascii="Open Sans" w:eastAsia="Arial" w:hAnsi="Open Sans" w:cs="Open Sans"/>
        </w:rPr>
        <w:t>The right to conduct their essential tasks and library work without interference. </w:t>
      </w:r>
    </w:p>
    <w:p w14:paraId="4E43CB22" w14:textId="77777777" w:rsidR="002A059A" w:rsidRPr="004C4969" w:rsidRDefault="002A059A" w:rsidP="002A059A">
      <w:pPr>
        <w:pStyle w:val="paragraph"/>
        <w:spacing w:before="0" w:beforeAutospacing="0" w:after="0" w:afterAutospacing="0"/>
        <w:textAlignment w:val="baseline"/>
        <w:rPr>
          <w:rFonts w:ascii="Open Sans" w:hAnsi="Open Sans" w:cs="Open Sans"/>
        </w:rPr>
      </w:pPr>
      <w:r w:rsidRPr="004C4969">
        <w:rPr>
          <w:rStyle w:val="eop"/>
          <w:rFonts w:ascii="Open Sans" w:hAnsi="Open Sans" w:cs="Open Sans"/>
        </w:rPr>
        <w:t> </w:t>
      </w:r>
    </w:p>
    <w:p w14:paraId="19D4C054" w14:textId="77777777" w:rsidR="002A059A" w:rsidRPr="004C4969" w:rsidRDefault="002A059A" w:rsidP="002A059A">
      <w:pPr>
        <w:pStyle w:val="paragraph"/>
        <w:spacing w:before="0" w:beforeAutospacing="0" w:after="0" w:afterAutospacing="0"/>
        <w:textAlignment w:val="baseline"/>
        <w:rPr>
          <w:rFonts w:ascii="Open Sans" w:hAnsi="Open Sans" w:cs="Open Sans"/>
        </w:rPr>
      </w:pPr>
      <w:r w:rsidRPr="004C4969">
        <w:rPr>
          <w:rStyle w:val="normaltextrun"/>
          <w:rFonts w:ascii="Open Sans" w:hAnsi="Open Sans" w:cs="Open Sans"/>
        </w:rPr>
        <w:t xml:space="preserve">Staff should not </w:t>
      </w:r>
      <w:proofErr w:type="gramStart"/>
      <w:r w:rsidRPr="004C4969">
        <w:rPr>
          <w:rStyle w:val="normaltextrun"/>
          <w:rFonts w:ascii="Open Sans" w:hAnsi="Open Sans" w:cs="Open Sans"/>
        </w:rPr>
        <w:t>provide assistance to</w:t>
      </w:r>
      <w:proofErr w:type="gramEnd"/>
      <w:r w:rsidRPr="004C4969">
        <w:rPr>
          <w:rStyle w:val="normaltextrun"/>
          <w:rFonts w:ascii="Open Sans" w:hAnsi="Open Sans" w:cs="Open Sans"/>
        </w:rPr>
        <w:t xml:space="preserve"> patrons in a way that exceeds their role as a library employee or poses a liability or legal risk to the staff person, the library, or the patron.</w:t>
      </w:r>
    </w:p>
    <w:p w14:paraId="11E31C5A" w14:textId="77777777" w:rsidR="002A059A" w:rsidRPr="004C4969" w:rsidRDefault="002A059A" w:rsidP="002A059A">
      <w:pPr>
        <w:pStyle w:val="Heading2"/>
        <w:rPr>
          <w:rFonts w:ascii="Open Sans" w:hAnsi="Open Sans" w:cs="Open Sans"/>
          <w:i/>
          <w:sz w:val="24"/>
          <w:szCs w:val="24"/>
        </w:rPr>
      </w:pPr>
      <w:bookmarkStart w:id="69" w:name="_Library_Security_and"/>
      <w:bookmarkStart w:id="70" w:name="_Toc217305885"/>
      <w:bookmarkStart w:id="71" w:name="_Toc1480679766"/>
      <w:bookmarkEnd w:id="69"/>
      <w:r w:rsidRPr="004C4969">
        <w:rPr>
          <w:rFonts w:ascii="Open Sans" w:hAnsi="Open Sans" w:cs="Open Sans"/>
          <w:i/>
          <w:sz w:val="24"/>
          <w:szCs w:val="24"/>
        </w:rPr>
        <w:t>Library Security and Patron Behavior</w:t>
      </w:r>
      <w:bookmarkEnd w:id="70"/>
      <w:bookmarkEnd w:id="71"/>
      <w:r w:rsidRPr="004C4969">
        <w:rPr>
          <w:rFonts w:ascii="Open Sans" w:hAnsi="Open Sans" w:cs="Open Sans"/>
          <w:i/>
          <w:sz w:val="24"/>
          <w:szCs w:val="24"/>
        </w:rPr>
        <w:t xml:space="preserve"> </w:t>
      </w:r>
    </w:p>
    <w:p w14:paraId="50C36742" w14:textId="0B90ED7D" w:rsidR="002A059A" w:rsidRPr="004C4969" w:rsidRDefault="002A059A" w:rsidP="002A059A">
      <w:pPr>
        <w:rPr>
          <w:rFonts w:ascii="Open Sans" w:eastAsia="Arial" w:hAnsi="Open Sans" w:cs="Open Sans"/>
        </w:rPr>
      </w:pPr>
      <w:proofErr w:type="gramStart"/>
      <w:r w:rsidRPr="7F9DD1AB">
        <w:rPr>
          <w:rFonts w:ascii="Open Sans" w:eastAsia="Arial" w:hAnsi="Open Sans" w:cs="Open Sans"/>
        </w:rPr>
        <w:t>In order to</w:t>
      </w:r>
      <w:proofErr w:type="gramEnd"/>
      <w:r w:rsidRPr="7F9DD1AB">
        <w:rPr>
          <w:rFonts w:ascii="Open Sans" w:eastAsia="Arial" w:hAnsi="Open Sans" w:cs="Open Sans"/>
        </w:rPr>
        <w:t xml:space="preserve"> provide a readily available collection of library materials and a suitable atmosphere for use of the library's materials and services, the Library Board </w:t>
      </w:r>
      <w:r w:rsidR="005729B5" w:rsidRPr="7F9DD1AB">
        <w:rPr>
          <w:rFonts w:ascii="Open Sans" w:eastAsia="Arial" w:hAnsi="Open Sans" w:cs="Open Sans"/>
        </w:rPr>
        <w:t xml:space="preserve">of Trustees </w:t>
      </w:r>
      <w:r w:rsidRPr="7F9DD1AB">
        <w:rPr>
          <w:rFonts w:ascii="Open Sans" w:eastAsia="Arial" w:hAnsi="Open Sans" w:cs="Open Sans"/>
        </w:rPr>
        <w:t xml:space="preserve">has adopted the following policies. </w:t>
      </w:r>
    </w:p>
    <w:p w14:paraId="735D4283" w14:textId="77777777" w:rsidR="002A059A" w:rsidRPr="004C4969" w:rsidRDefault="002A059A" w:rsidP="002A059A">
      <w:pPr>
        <w:rPr>
          <w:rFonts w:ascii="Open Sans" w:eastAsia="Arial" w:hAnsi="Open Sans" w:cs="Open Sans"/>
        </w:rPr>
      </w:pPr>
    </w:p>
    <w:p w14:paraId="5BCD9F3D" w14:textId="37A4CC3A" w:rsidR="002A059A" w:rsidRPr="004C4969" w:rsidRDefault="002A059A" w:rsidP="7F9DD1AB">
      <w:pPr>
        <w:rPr>
          <w:rFonts w:ascii="Open Sans" w:eastAsia="Arial" w:hAnsi="Open Sans" w:cs="Open Sans"/>
        </w:rPr>
      </w:pPr>
      <w:r w:rsidRPr="7F9DD1AB">
        <w:rPr>
          <w:rFonts w:ascii="Open Sans" w:eastAsia="Arial" w:hAnsi="Open Sans" w:cs="Open Sans"/>
        </w:rPr>
        <w:t xml:space="preserve">Library patrons are expected to conform to generally acceptable, lawful standards of behavior. A patron who engages in any activity that disrupts the use of the library facilities for other patrons or disrupts the ability of staff to perform </w:t>
      </w:r>
      <w:r w:rsidR="00967606" w:rsidRPr="7F9DD1AB">
        <w:rPr>
          <w:rFonts w:ascii="Open Sans" w:eastAsia="Arial" w:hAnsi="Open Sans" w:cs="Open Sans"/>
        </w:rPr>
        <w:t>their</w:t>
      </w:r>
      <w:r w:rsidRPr="7F9DD1AB">
        <w:rPr>
          <w:rFonts w:ascii="Open Sans" w:eastAsia="Arial" w:hAnsi="Open Sans" w:cs="Open Sans"/>
        </w:rPr>
        <w:t xml:space="preserve"> duties will be asked to cease such activity. </w:t>
      </w:r>
      <w:r w:rsidR="1D557D1E" w:rsidRPr="7F9DD1AB">
        <w:rPr>
          <w:rFonts w:ascii="Open Sans" w:eastAsia="Arial" w:hAnsi="Open Sans" w:cs="Open Sans"/>
        </w:rPr>
        <w:t>For more information, please refer to a more detailed list of Disorderly Conduct as described in MCA §45-8-101.</w:t>
      </w:r>
    </w:p>
    <w:p w14:paraId="7A62C68A" w14:textId="77777777" w:rsidR="002A059A" w:rsidRPr="004C4969" w:rsidRDefault="002A059A" w:rsidP="002A059A">
      <w:pPr>
        <w:rPr>
          <w:rFonts w:ascii="Open Sans" w:eastAsia="Arial" w:hAnsi="Open Sans" w:cs="Open Sans"/>
        </w:rPr>
      </w:pPr>
    </w:p>
    <w:p w14:paraId="3A67A51A" w14:textId="77777777" w:rsidR="002A059A" w:rsidRPr="004C4969" w:rsidRDefault="002A059A" w:rsidP="002A059A">
      <w:pPr>
        <w:rPr>
          <w:rFonts w:ascii="Open Sans" w:eastAsia="Arial" w:hAnsi="Open Sans" w:cs="Open Sans"/>
          <w:highlight w:val="darkMagenta"/>
        </w:rPr>
      </w:pPr>
      <w:r w:rsidRPr="004C4969">
        <w:rPr>
          <w:rFonts w:ascii="Open Sans" w:eastAsia="Arial" w:hAnsi="Open Sans" w:cs="Open Sans"/>
        </w:rPr>
        <w:t xml:space="preserve">If, after staff contact, the patron continues the disruptive behavior, they will be asked to leave the </w:t>
      </w:r>
      <w:proofErr w:type="gramStart"/>
      <w:r w:rsidRPr="004C4969">
        <w:rPr>
          <w:rFonts w:ascii="Open Sans" w:eastAsia="Arial" w:hAnsi="Open Sans" w:cs="Open Sans"/>
        </w:rPr>
        <w:t>building by staff</w:t>
      </w:r>
      <w:proofErr w:type="gramEnd"/>
      <w:r w:rsidRPr="004C4969">
        <w:rPr>
          <w:rFonts w:ascii="Open Sans" w:eastAsia="Arial" w:hAnsi="Open Sans" w:cs="Open Sans"/>
        </w:rPr>
        <w:t xml:space="preserve"> or the police and may be reported for any suspected criminal behavior.</w:t>
      </w:r>
    </w:p>
    <w:p w14:paraId="3535B1C9" w14:textId="77777777" w:rsidR="002A059A" w:rsidRPr="004C4969" w:rsidRDefault="002A059A" w:rsidP="002A059A">
      <w:pPr>
        <w:rPr>
          <w:rFonts w:ascii="Open Sans" w:eastAsia="Arial" w:hAnsi="Open Sans" w:cs="Open Sans"/>
        </w:rPr>
      </w:pPr>
    </w:p>
    <w:p w14:paraId="67F22F9A" w14:textId="77777777" w:rsidR="002A059A" w:rsidRPr="004C4969" w:rsidRDefault="002A059A" w:rsidP="002A059A">
      <w:pPr>
        <w:rPr>
          <w:rFonts w:ascii="Open Sans" w:eastAsia="Arial" w:hAnsi="Open Sans" w:cs="Open Sans"/>
        </w:rPr>
      </w:pPr>
      <w:r w:rsidRPr="004C4969">
        <w:rPr>
          <w:rFonts w:ascii="Open Sans" w:eastAsia="Arial" w:hAnsi="Open Sans" w:cs="Open Sans"/>
        </w:rPr>
        <w:t>For the safety of patrons and staff, everyone must wear tops, bottoms, and shoes.</w:t>
      </w:r>
    </w:p>
    <w:p w14:paraId="51192101" w14:textId="77777777" w:rsidR="002A059A" w:rsidRPr="004C4969" w:rsidRDefault="002A059A" w:rsidP="002A059A">
      <w:pPr>
        <w:rPr>
          <w:rFonts w:ascii="Open Sans" w:eastAsia="Arial" w:hAnsi="Open Sans" w:cs="Open Sans"/>
        </w:rPr>
      </w:pPr>
    </w:p>
    <w:p w14:paraId="4C13F915" w14:textId="77777777" w:rsidR="002A059A" w:rsidRPr="004C4969" w:rsidRDefault="002A059A" w:rsidP="002A059A">
      <w:pPr>
        <w:rPr>
          <w:rFonts w:ascii="Open Sans" w:eastAsia="Arial" w:hAnsi="Open Sans" w:cs="Open Sans"/>
          <w:highlight w:val="green"/>
        </w:rPr>
      </w:pPr>
      <w:r w:rsidRPr="004C4969">
        <w:rPr>
          <w:rFonts w:ascii="Open Sans" w:eastAsia="Arial" w:hAnsi="Open Sans" w:cs="Open Sans"/>
        </w:rPr>
        <w:t xml:space="preserve">If a patron exhibits aggressive, abusive, violent or potentially illegal behavior, library staff </w:t>
      </w:r>
      <w:proofErr w:type="gramStart"/>
      <w:r w:rsidRPr="004C4969">
        <w:rPr>
          <w:rFonts w:ascii="Open Sans" w:eastAsia="Arial" w:hAnsi="Open Sans" w:cs="Open Sans"/>
        </w:rPr>
        <w:t>member</w:t>
      </w:r>
      <w:proofErr w:type="gramEnd"/>
      <w:r w:rsidRPr="004C4969">
        <w:rPr>
          <w:rFonts w:ascii="Open Sans" w:eastAsia="Arial" w:hAnsi="Open Sans" w:cs="Open Sans"/>
        </w:rPr>
        <w:t>(s) are authorized to contact law enforcement.</w:t>
      </w:r>
    </w:p>
    <w:p w14:paraId="35476CAD" w14:textId="77777777" w:rsidR="002A059A" w:rsidRPr="004C4969" w:rsidRDefault="002A059A" w:rsidP="002A059A">
      <w:pPr>
        <w:rPr>
          <w:rFonts w:ascii="Open Sans" w:eastAsia="Arial" w:hAnsi="Open Sans" w:cs="Open Sans"/>
        </w:rPr>
      </w:pPr>
    </w:p>
    <w:p w14:paraId="1020FEB8"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If a patron threatens staff or others, the police will be </w:t>
      </w:r>
      <w:proofErr w:type="gramStart"/>
      <w:r w:rsidRPr="004C4969">
        <w:rPr>
          <w:rFonts w:ascii="Open Sans" w:eastAsia="Arial" w:hAnsi="Open Sans" w:cs="Open Sans"/>
        </w:rPr>
        <w:t>called</w:t>
      </w:r>
      <w:proofErr w:type="gramEnd"/>
      <w:r w:rsidRPr="004C4969">
        <w:rPr>
          <w:rFonts w:ascii="Open Sans" w:eastAsia="Arial" w:hAnsi="Open Sans" w:cs="Open Sans"/>
        </w:rPr>
        <w:t xml:space="preserve"> and the patron will receive a trespass notice. </w:t>
      </w:r>
    </w:p>
    <w:p w14:paraId="5CD89276" w14:textId="77777777" w:rsidR="002A059A" w:rsidRPr="004C4969" w:rsidRDefault="002A059A" w:rsidP="002A059A">
      <w:pPr>
        <w:rPr>
          <w:rFonts w:ascii="Open Sans" w:eastAsia="Arial" w:hAnsi="Open Sans" w:cs="Open Sans"/>
        </w:rPr>
      </w:pPr>
    </w:p>
    <w:p w14:paraId="7B77ACDA" w14:textId="31D4BC1C" w:rsidR="002A059A" w:rsidRPr="004C4969" w:rsidRDefault="002A059A" w:rsidP="002A059A">
      <w:pPr>
        <w:rPr>
          <w:rFonts w:ascii="Open Sans" w:eastAsia="Arial" w:hAnsi="Open Sans" w:cs="Open Sans"/>
        </w:rPr>
      </w:pPr>
      <w:r w:rsidRPr="004C4969">
        <w:rPr>
          <w:rFonts w:ascii="Open Sans" w:eastAsia="Arial" w:hAnsi="Open Sans" w:cs="Open Sans"/>
        </w:rPr>
        <w:t xml:space="preserve">Violations of this policy may result in expulsion from the library by the </w:t>
      </w:r>
      <w:r w:rsidR="005729B5" w:rsidRPr="004C4969">
        <w:rPr>
          <w:rFonts w:ascii="Open Sans" w:eastAsia="Arial" w:hAnsi="Open Sans" w:cs="Open Sans"/>
        </w:rPr>
        <w:t>Library Board of Trustees</w:t>
      </w:r>
      <w:r w:rsidRPr="004C4969">
        <w:rPr>
          <w:rFonts w:ascii="Open Sans" w:eastAsia="Arial" w:hAnsi="Open Sans" w:cs="Open Sans"/>
        </w:rPr>
        <w:t xml:space="preserve">, the </w:t>
      </w:r>
      <w:r w:rsidR="005729B5" w:rsidRPr="004C4969">
        <w:rPr>
          <w:rFonts w:ascii="Open Sans" w:eastAsia="Arial" w:hAnsi="Open Sans" w:cs="Open Sans"/>
        </w:rPr>
        <w:t>Library Director</w:t>
      </w:r>
      <w:r w:rsidRPr="004C4969">
        <w:rPr>
          <w:rFonts w:ascii="Open Sans" w:eastAsia="Arial" w:hAnsi="Open Sans" w:cs="Open Sans"/>
        </w:rPr>
        <w:t>, or library staff pursuant to the MCA §22-1-</w:t>
      </w:r>
      <w:r w:rsidRPr="004C4969">
        <w:rPr>
          <w:rFonts w:ascii="Open Sans" w:eastAsia="Arial" w:hAnsi="Open Sans" w:cs="Open Sans"/>
        </w:rPr>
        <w:lastRenderedPageBreak/>
        <w:t>311. A decision to expel or trespass a patron will be made by written notice when practical and when there is contact information for the patron. In other circumstances, such as in an emergency, when the health or safety of patrons and staff is threatened, or when there is no contact information to send written notice to, a patron may be verbally expelled by staff.</w:t>
      </w:r>
    </w:p>
    <w:p w14:paraId="392F2E4B" w14:textId="77777777" w:rsidR="002A059A" w:rsidRPr="004C4969" w:rsidRDefault="002A059A" w:rsidP="002A059A">
      <w:pPr>
        <w:rPr>
          <w:rFonts w:ascii="Open Sans" w:eastAsia="Arial" w:hAnsi="Open Sans" w:cs="Open Sans"/>
        </w:rPr>
      </w:pPr>
    </w:p>
    <w:p w14:paraId="620FB9E7" w14:textId="1444E68A" w:rsidR="002A059A" w:rsidRPr="004C4969" w:rsidRDefault="002A059A" w:rsidP="002A059A">
      <w:pPr>
        <w:rPr>
          <w:rFonts w:ascii="Open Sans" w:eastAsia="Arial" w:hAnsi="Open Sans" w:cs="Open Sans"/>
        </w:rPr>
      </w:pPr>
      <w:r w:rsidRPr="004C4969">
        <w:rPr>
          <w:rFonts w:ascii="Open Sans" w:eastAsia="Arial" w:hAnsi="Open Sans" w:cs="Open Sans"/>
        </w:rPr>
        <w:t xml:space="preserve">A patron may appeal a decision to expel them by filing an appeal with the chair of the </w:t>
      </w:r>
      <w:r w:rsidR="005729B5" w:rsidRPr="004C4969">
        <w:rPr>
          <w:rFonts w:ascii="Open Sans" w:eastAsia="Arial" w:hAnsi="Open Sans" w:cs="Open Sans"/>
        </w:rPr>
        <w:t xml:space="preserve">Library Board of Trustees </w:t>
      </w:r>
      <w:r w:rsidRPr="004C4969">
        <w:rPr>
          <w:rFonts w:ascii="Open Sans" w:eastAsia="Arial" w:hAnsi="Open Sans" w:cs="Open Sans"/>
        </w:rPr>
        <w:t>within 30 days of receipt of the notice. An appeal shall state the reasons the patron believes they were wrongfully expelled,</w:t>
      </w:r>
      <w:r w:rsidR="00CB5F0C" w:rsidRPr="004C4969">
        <w:rPr>
          <w:rFonts w:ascii="Open Sans" w:eastAsia="Arial" w:hAnsi="Open Sans" w:cs="Open Sans"/>
        </w:rPr>
        <w:t xml:space="preserve"> </w:t>
      </w:r>
      <w:r w:rsidRPr="004C4969">
        <w:rPr>
          <w:rFonts w:ascii="Open Sans" w:eastAsia="Arial" w:hAnsi="Open Sans" w:cs="Open Sans"/>
        </w:rPr>
        <w:t xml:space="preserve">any relevant mitigating circumstances, a plan to correct or remedy past offensive behavior, and a request for relief. Upon filing an appeal </w:t>
      </w:r>
      <w:proofErr w:type="gramStart"/>
      <w:r w:rsidRPr="004C4969">
        <w:rPr>
          <w:rFonts w:ascii="Open Sans" w:eastAsia="Arial" w:hAnsi="Open Sans" w:cs="Open Sans"/>
        </w:rPr>
        <w:t>of</w:t>
      </w:r>
      <w:proofErr w:type="gramEnd"/>
      <w:r w:rsidRPr="004C4969">
        <w:rPr>
          <w:rFonts w:ascii="Open Sans" w:eastAsia="Arial" w:hAnsi="Open Sans" w:cs="Open Sans"/>
        </w:rPr>
        <w:t xml:space="preserve"> a decision to expel or trespass a patron, the </w:t>
      </w:r>
      <w:r w:rsidR="005729B5" w:rsidRPr="004C4969">
        <w:rPr>
          <w:rFonts w:ascii="Open Sans" w:eastAsia="Arial" w:hAnsi="Open Sans" w:cs="Open Sans"/>
        </w:rPr>
        <w:t xml:space="preserve">Library Board of Trustees </w:t>
      </w:r>
      <w:r w:rsidRPr="004C4969">
        <w:rPr>
          <w:rFonts w:ascii="Open Sans" w:eastAsia="Arial" w:hAnsi="Open Sans" w:cs="Open Sans"/>
        </w:rPr>
        <w:t xml:space="preserve">shall schedule a time and place to hear the appeal within 30 days. The meeting to hear the appeal may be at the regularly scheduled trustee meeting or at a special meeting with notice given. </w:t>
      </w:r>
    </w:p>
    <w:p w14:paraId="105BB7C6" w14:textId="77777777" w:rsidR="002A059A" w:rsidRPr="004C4969" w:rsidRDefault="002A059A" w:rsidP="002A059A">
      <w:pPr>
        <w:rPr>
          <w:rFonts w:ascii="Open Sans" w:eastAsia="Arial" w:hAnsi="Open Sans" w:cs="Open Sans"/>
        </w:rPr>
      </w:pPr>
    </w:p>
    <w:p w14:paraId="29A5ED24" w14:textId="624E5497" w:rsidR="002A059A" w:rsidRPr="004C4969" w:rsidRDefault="002A059A" w:rsidP="002A059A">
      <w:pPr>
        <w:rPr>
          <w:rFonts w:ascii="Open Sans" w:eastAsia="Arial" w:hAnsi="Open Sans" w:cs="Open Sans"/>
        </w:rPr>
      </w:pPr>
      <w:r w:rsidRPr="004C4969">
        <w:rPr>
          <w:rFonts w:ascii="Open Sans" w:eastAsia="Arial" w:hAnsi="Open Sans" w:cs="Open Sans"/>
        </w:rPr>
        <w:t xml:space="preserve">At the meeting, the </w:t>
      </w:r>
      <w:r w:rsidR="005729B5" w:rsidRPr="004C4969">
        <w:rPr>
          <w:rFonts w:ascii="Open Sans" w:eastAsia="Arial" w:hAnsi="Open Sans" w:cs="Open Sans"/>
        </w:rPr>
        <w:t xml:space="preserve">Library Board of Trustees </w:t>
      </w:r>
      <w:r w:rsidRPr="004C4969">
        <w:rPr>
          <w:rFonts w:ascii="Open Sans" w:eastAsia="Arial" w:hAnsi="Open Sans" w:cs="Open Sans"/>
        </w:rPr>
        <w:t xml:space="preserve">shall hear from the appealing patron and their representatives and any Library representatives. The </w:t>
      </w:r>
      <w:r w:rsidR="005729B5" w:rsidRPr="004C4969">
        <w:rPr>
          <w:rFonts w:ascii="Open Sans" w:eastAsia="Arial" w:hAnsi="Open Sans" w:cs="Open Sans"/>
        </w:rPr>
        <w:t xml:space="preserve">Library Board of Trustees </w:t>
      </w:r>
      <w:r w:rsidRPr="004C4969">
        <w:rPr>
          <w:rFonts w:ascii="Open Sans" w:eastAsia="Arial" w:hAnsi="Open Sans" w:cs="Open Sans"/>
        </w:rPr>
        <w:t>may affirm the decision to expel the patron, amend the term of expulsion, or may terminate the expulsion notice and restore the patron's privileges immediately.</w:t>
      </w:r>
    </w:p>
    <w:p w14:paraId="5D87391F" w14:textId="77777777" w:rsidR="002A059A" w:rsidRPr="004C4969" w:rsidRDefault="002A059A" w:rsidP="002A059A">
      <w:pPr>
        <w:pStyle w:val="Heading2"/>
        <w:rPr>
          <w:rFonts w:ascii="Open Sans" w:hAnsi="Open Sans" w:cs="Open Sans"/>
          <w:i/>
          <w:iCs/>
          <w:sz w:val="24"/>
          <w:szCs w:val="24"/>
        </w:rPr>
      </w:pPr>
      <w:bookmarkStart w:id="72" w:name="_Toc217305886"/>
      <w:bookmarkStart w:id="73" w:name="_Toc176588811"/>
      <w:r w:rsidRPr="004C4969">
        <w:rPr>
          <w:rFonts w:ascii="Open Sans" w:hAnsi="Open Sans" w:cs="Open Sans"/>
          <w:i/>
          <w:iCs/>
          <w:sz w:val="24"/>
          <w:szCs w:val="24"/>
        </w:rPr>
        <w:t>Unattended Children</w:t>
      </w:r>
      <w:bookmarkEnd w:id="72"/>
      <w:bookmarkEnd w:id="73"/>
    </w:p>
    <w:p w14:paraId="27A73933" w14:textId="2A71C899" w:rsidR="002A059A" w:rsidRPr="004C4969" w:rsidRDefault="002A059A" w:rsidP="002A059A">
      <w:pPr>
        <w:rPr>
          <w:rFonts w:ascii="Open Sans" w:eastAsia="Arial" w:hAnsi="Open Sans" w:cs="Open Sans"/>
        </w:rPr>
      </w:pPr>
      <w:r w:rsidRPr="004C4969">
        <w:rPr>
          <w:rFonts w:ascii="Open Sans" w:eastAsia="Arial" w:hAnsi="Open Sans" w:cs="Open Sans"/>
        </w:rPr>
        <w:t xml:space="preserve">Missoula Public Library welcomes children to use its facilities and services. The responsibility for the care, safety, and behavior of children using the library rests solely with the parent, legal guardian, or designated caregiver. School age children may use the library unattended, subject to other rules and regulations of the library concerning behavior, conduct, and demeanor. </w:t>
      </w:r>
    </w:p>
    <w:p w14:paraId="554A1252" w14:textId="77777777" w:rsidR="002A059A" w:rsidRPr="004C4969" w:rsidRDefault="002A059A" w:rsidP="002A059A">
      <w:pPr>
        <w:rPr>
          <w:rFonts w:ascii="Open Sans" w:eastAsia="Arial" w:hAnsi="Open Sans" w:cs="Open Sans"/>
        </w:rPr>
      </w:pPr>
    </w:p>
    <w:p w14:paraId="15ADC7DB" w14:textId="07E714CC" w:rsidR="002A059A" w:rsidRPr="004C4969" w:rsidRDefault="002A059A" w:rsidP="002A059A">
      <w:pPr>
        <w:rPr>
          <w:rFonts w:ascii="Open Sans" w:eastAsia="Arial" w:hAnsi="Open Sans" w:cs="Open Sans"/>
        </w:rPr>
      </w:pPr>
      <w:r w:rsidRPr="004C4969">
        <w:rPr>
          <w:rFonts w:ascii="Open Sans" w:eastAsia="Arial" w:hAnsi="Open Sans" w:cs="Open Sans"/>
        </w:rPr>
        <w:t xml:space="preserve">Should an unattended </w:t>
      </w:r>
      <w:r w:rsidR="00CB5F0C" w:rsidRPr="004C4969">
        <w:rPr>
          <w:rFonts w:ascii="Open Sans" w:eastAsia="Arial" w:hAnsi="Open Sans" w:cs="Open Sans"/>
        </w:rPr>
        <w:t>child</w:t>
      </w:r>
      <w:r w:rsidRPr="004C4969">
        <w:rPr>
          <w:rFonts w:ascii="Open Sans" w:eastAsia="Arial" w:hAnsi="Open Sans" w:cs="Open Sans"/>
        </w:rPr>
        <w:t xml:space="preserve"> exhibit disruptive behavior, library staff will attempt to contact the parent or legal guardian of the unattended child. </w:t>
      </w:r>
      <w:proofErr w:type="gramStart"/>
      <w:r w:rsidRPr="004C4969">
        <w:rPr>
          <w:rFonts w:ascii="Open Sans" w:eastAsia="Arial" w:hAnsi="Open Sans" w:cs="Open Sans"/>
        </w:rPr>
        <w:t>In the event that</w:t>
      </w:r>
      <w:proofErr w:type="gramEnd"/>
      <w:r w:rsidRPr="004C4969">
        <w:rPr>
          <w:rFonts w:ascii="Open Sans" w:eastAsia="Arial" w:hAnsi="Open Sans" w:cs="Open Sans"/>
        </w:rPr>
        <w:t xml:space="preserve"> the parent or legal guardian cannot be reached within 30 minutes, local law enforcement officials will be called. </w:t>
      </w:r>
      <w:proofErr w:type="gramStart"/>
      <w:r w:rsidRPr="004C4969">
        <w:rPr>
          <w:rFonts w:ascii="Open Sans" w:eastAsia="Arial" w:hAnsi="Open Sans" w:cs="Open Sans"/>
        </w:rPr>
        <w:t>When</w:t>
      </w:r>
      <w:proofErr w:type="gramEnd"/>
      <w:r w:rsidRPr="004C4969">
        <w:rPr>
          <w:rFonts w:ascii="Open Sans" w:eastAsia="Arial" w:hAnsi="Open Sans" w:cs="Open Sans"/>
        </w:rPr>
        <w:t xml:space="preserve"> possible, two staff members will wait with the child until law enforcement officers arrive.</w:t>
      </w:r>
    </w:p>
    <w:p w14:paraId="46D8DDE5" w14:textId="77777777" w:rsidR="002A059A" w:rsidRPr="004C4969" w:rsidRDefault="002A059A" w:rsidP="002A059A">
      <w:pPr>
        <w:rPr>
          <w:rFonts w:ascii="Open Sans" w:eastAsia="Arial" w:hAnsi="Open Sans" w:cs="Open Sans"/>
        </w:rPr>
      </w:pPr>
    </w:p>
    <w:p w14:paraId="08C58305" w14:textId="77777777" w:rsidR="002A059A" w:rsidRPr="004C4969" w:rsidRDefault="002A059A" w:rsidP="002A059A">
      <w:pPr>
        <w:rPr>
          <w:rFonts w:ascii="Open Sans" w:eastAsia="Arial" w:hAnsi="Open Sans" w:cs="Open Sans"/>
        </w:rPr>
      </w:pPr>
      <w:r w:rsidRPr="004C4969">
        <w:rPr>
          <w:rFonts w:ascii="Open Sans" w:eastAsia="Arial" w:hAnsi="Open Sans" w:cs="Open Sans"/>
        </w:rPr>
        <w:t xml:space="preserve">Teachers, daycare providers, or other youth leaders may not leave groups of unattended students in the library regardless of the age of the students. Parents or guardians of children of any age who have special needs must </w:t>
      </w:r>
      <w:proofErr w:type="gramStart"/>
      <w:r w:rsidRPr="004C4969">
        <w:rPr>
          <w:rFonts w:ascii="Open Sans" w:eastAsia="Arial" w:hAnsi="Open Sans" w:cs="Open Sans"/>
        </w:rPr>
        <w:t>remain with their children at all times</w:t>
      </w:r>
      <w:proofErr w:type="gramEnd"/>
      <w:r w:rsidRPr="004C4969">
        <w:rPr>
          <w:rFonts w:ascii="Open Sans" w:eastAsia="Arial" w:hAnsi="Open Sans" w:cs="Open Sans"/>
        </w:rPr>
        <w:t xml:space="preserve"> while they are in the library.</w:t>
      </w:r>
    </w:p>
    <w:p w14:paraId="1C400EB7" w14:textId="77777777" w:rsidR="002A059A" w:rsidRPr="004C4969" w:rsidRDefault="002A059A" w:rsidP="002A059A">
      <w:pPr>
        <w:rPr>
          <w:rFonts w:ascii="Open Sans" w:eastAsia="Arial" w:hAnsi="Open Sans" w:cs="Open Sans"/>
        </w:rPr>
      </w:pPr>
    </w:p>
    <w:p w14:paraId="60814949" w14:textId="77777777" w:rsidR="002A059A" w:rsidRPr="004C4969" w:rsidRDefault="002A059A" w:rsidP="002A059A">
      <w:pPr>
        <w:rPr>
          <w:rFonts w:ascii="Open Sans" w:eastAsia="Arial" w:hAnsi="Open Sans" w:cs="Open Sans"/>
        </w:rPr>
      </w:pPr>
      <w:r w:rsidRPr="004C4969">
        <w:rPr>
          <w:rFonts w:ascii="Open Sans" w:eastAsia="Arial" w:hAnsi="Open Sans" w:cs="Open Sans"/>
        </w:rPr>
        <w:lastRenderedPageBreak/>
        <w:t>Parents should be aware of the library's hours and keep in mind that those hours may change due to holiday schedules, inclement weather, or other unforeseen emergencies. Parents must pick up children at least five minutes before the library's posted closing time.</w:t>
      </w:r>
    </w:p>
    <w:p w14:paraId="5AE5684F" w14:textId="77777777" w:rsidR="002A059A" w:rsidRPr="004C4969" w:rsidRDefault="002A059A" w:rsidP="002A059A">
      <w:pPr>
        <w:rPr>
          <w:rFonts w:ascii="Open Sans" w:eastAsia="Arial" w:hAnsi="Open Sans" w:cs="Open Sans"/>
        </w:rPr>
      </w:pPr>
    </w:p>
    <w:p w14:paraId="2DDF8308" w14:textId="18D3ABCE" w:rsidR="002A059A" w:rsidRPr="004C4969" w:rsidRDefault="002A059A" w:rsidP="002A059A">
      <w:pPr>
        <w:rPr>
          <w:rFonts w:ascii="Open Sans" w:eastAsia="Arial" w:hAnsi="Open Sans" w:cs="Open Sans"/>
          <w:strike/>
        </w:rPr>
      </w:pPr>
      <w:r w:rsidRPr="004C4969">
        <w:rPr>
          <w:rFonts w:ascii="Open Sans" w:eastAsia="Arial" w:hAnsi="Open Sans" w:cs="Open Sans"/>
        </w:rPr>
        <w:t xml:space="preserve">If an unattended child is alone at closing time, the staff will ask the child to contact their </w:t>
      </w:r>
      <w:proofErr w:type="gramStart"/>
      <w:r w:rsidRPr="004C4969">
        <w:rPr>
          <w:rFonts w:ascii="Open Sans" w:eastAsia="Arial" w:hAnsi="Open Sans" w:cs="Open Sans"/>
        </w:rPr>
        <w:t>parent</w:t>
      </w:r>
      <w:proofErr w:type="gramEnd"/>
      <w:r w:rsidRPr="004C4969">
        <w:rPr>
          <w:rFonts w:ascii="Open Sans" w:eastAsia="Arial" w:hAnsi="Open Sans" w:cs="Open Sans"/>
        </w:rPr>
        <w:t xml:space="preserve">. If no one can be reached on the first attempt, the staff will contact local law enforcement officials to assume responsibility for the child. </w:t>
      </w:r>
      <w:proofErr w:type="gramStart"/>
      <w:r w:rsidR="00237129" w:rsidRPr="004C4969">
        <w:rPr>
          <w:rFonts w:ascii="Open Sans" w:eastAsia="Arial" w:hAnsi="Open Sans" w:cs="Open Sans"/>
        </w:rPr>
        <w:t>When</w:t>
      </w:r>
      <w:proofErr w:type="gramEnd"/>
      <w:r w:rsidR="00237129" w:rsidRPr="004C4969">
        <w:rPr>
          <w:rFonts w:ascii="Open Sans" w:eastAsia="Arial" w:hAnsi="Open Sans" w:cs="Open Sans"/>
        </w:rPr>
        <w:t xml:space="preserve"> possible, t</w:t>
      </w:r>
      <w:r w:rsidRPr="004C4969">
        <w:rPr>
          <w:rFonts w:ascii="Open Sans" w:eastAsia="Arial" w:hAnsi="Open Sans" w:cs="Open Sans"/>
        </w:rPr>
        <w:t>wo staff members will remain with the child inside the library Main Street entrance until law enforcement officials arrive.</w:t>
      </w:r>
    </w:p>
    <w:p w14:paraId="72B285B2" w14:textId="77777777" w:rsidR="002A059A" w:rsidRPr="004C4969" w:rsidRDefault="002A059A" w:rsidP="002A059A">
      <w:pPr>
        <w:rPr>
          <w:rFonts w:ascii="Open Sans" w:eastAsia="Arial" w:hAnsi="Open Sans" w:cs="Open Sans"/>
        </w:rPr>
      </w:pPr>
    </w:p>
    <w:p w14:paraId="45BFFBEB" w14:textId="77777777" w:rsidR="002A059A" w:rsidRPr="004C4969" w:rsidRDefault="002A059A" w:rsidP="002A059A">
      <w:pPr>
        <w:rPr>
          <w:rFonts w:ascii="Open Sans" w:eastAsia="Arial" w:hAnsi="Open Sans" w:cs="Open Sans"/>
        </w:rPr>
      </w:pPr>
      <w:r w:rsidRPr="004C4969">
        <w:rPr>
          <w:rFonts w:ascii="Open Sans" w:eastAsia="Arial" w:hAnsi="Open Sans" w:cs="Open Sans"/>
        </w:rPr>
        <w:t>Under no circumstances shall a library staff member transport any patron.</w:t>
      </w:r>
    </w:p>
    <w:p w14:paraId="713042C1" w14:textId="77777777" w:rsidR="002A059A" w:rsidRPr="004C4969" w:rsidRDefault="002A059A" w:rsidP="002A059A">
      <w:pPr>
        <w:rPr>
          <w:rFonts w:ascii="Open Sans" w:eastAsia="Arial" w:hAnsi="Open Sans" w:cs="Open Sans"/>
        </w:rPr>
      </w:pPr>
      <w:r w:rsidRPr="004C4969">
        <w:rPr>
          <w:rFonts w:ascii="Open Sans" w:eastAsia="Arial" w:hAnsi="Open Sans" w:cs="Open Sans"/>
        </w:rPr>
        <w:br w:type="page"/>
      </w:r>
    </w:p>
    <w:p w14:paraId="637DE4E4" w14:textId="77777777" w:rsidR="002A059A" w:rsidRPr="004C4969" w:rsidRDefault="002A059A" w:rsidP="002A059A">
      <w:pPr>
        <w:pStyle w:val="Heading1"/>
        <w:rPr>
          <w:rFonts w:ascii="Open Sans" w:eastAsia="Arial" w:hAnsi="Open Sans" w:cs="Open Sans"/>
          <w:sz w:val="24"/>
          <w:szCs w:val="24"/>
        </w:rPr>
      </w:pPr>
      <w:bookmarkStart w:id="74" w:name="_APPENDIX_X:_Meeting"/>
      <w:bookmarkStart w:id="75" w:name="_Toc180678389"/>
      <w:bookmarkStart w:id="76" w:name="_Toc217305887"/>
      <w:bookmarkStart w:id="77" w:name="_Toc1014295047"/>
      <w:bookmarkEnd w:id="74"/>
      <w:r w:rsidRPr="004C4969">
        <w:rPr>
          <w:rFonts w:ascii="Open Sans" w:eastAsia="Arial" w:hAnsi="Open Sans" w:cs="Open Sans"/>
          <w:sz w:val="24"/>
          <w:szCs w:val="24"/>
        </w:rPr>
        <w:lastRenderedPageBreak/>
        <w:t>APPENDIX A: Meeting Room Terms of Use and Agreement</w:t>
      </w:r>
      <w:bookmarkEnd w:id="75"/>
      <w:bookmarkEnd w:id="76"/>
      <w:bookmarkEnd w:id="77"/>
    </w:p>
    <w:p w14:paraId="6FC2E58D" w14:textId="6A02A675" w:rsidR="002A059A" w:rsidRPr="004C4969" w:rsidRDefault="00000000" w:rsidP="002A059A">
      <w:pPr>
        <w:pBdr>
          <w:top w:val="nil"/>
          <w:left w:val="nil"/>
          <w:bottom w:val="nil"/>
          <w:right w:val="nil"/>
          <w:between w:val="nil"/>
        </w:pBdr>
        <w:rPr>
          <w:rFonts w:ascii="Open Sans" w:eastAsia="Verdana" w:hAnsi="Open Sans" w:cs="Open Sans"/>
          <w:color w:val="000000"/>
        </w:rPr>
      </w:pPr>
      <w:sdt>
        <w:sdtPr>
          <w:rPr>
            <w:rFonts w:ascii="Open Sans" w:hAnsi="Open Sans" w:cs="Open Sans"/>
          </w:rPr>
          <w:tag w:val="goog_rdk_35"/>
          <w:id w:val="807437544"/>
        </w:sdtPr>
        <w:sdtContent/>
      </w:sdt>
      <w:r w:rsidR="002A059A" w:rsidRPr="004C4969">
        <w:rPr>
          <w:rFonts w:ascii="Open Sans" w:eastAsia="Verdana" w:hAnsi="Open Sans" w:cs="Open Sans"/>
          <w:color w:val="000000" w:themeColor="text1"/>
        </w:rPr>
        <w:t xml:space="preserve">The Missoula Public </w:t>
      </w:r>
      <w:r w:rsidR="005729B5" w:rsidRPr="004C4969">
        <w:rPr>
          <w:rFonts w:ascii="Open Sans" w:eastAsia="Arial" w:hAnsi="Open Sans" w:cs="Open Sans"/>
        </w:rPr>
        <w:t>Library Board of Trustees</w:t>
      </w:r>
      <w:r w:rsidR="005729B5" w:rsidRPr="004C4969">
        <w:rPr>
          <w:rFonts w:ascii="Open Sans" w:eastAsia="Verdana" w:hAnsi="Open Sans" w:cs="Open Sans"/>
          <w:color w:val="000000" w:themeColor="text1"/>
        </w:rPr>
        <w:t xml:space="preserve"> </w:t>
      </w:r>
      <w:r w:rsidR="002A059A" w:rsidRPr="004C4969">
        <w:rPr>
          <w:rFonts w:ascii="Open Sans" w:eastAsia="Verdana" w:hAnsi="Open Sans" w:cs="Open Sans"/>
          <w:color w:val="000000" w:themeColor="text1"/>
        </w:rPr>
        <w:t xml:space="preserve">shall have the authority to deny a meeting if it is deemed inappropriate to the mission of MPL by the </w:t>
      </w:r>
      <w:r w:rsidR="005729B5" w:rsidRPr="004C4969">
        <w:rPr>
          <w:rFonts w:ascii="Open Sans" w:eastAsia="Verdana" w:hAnsi="Open Sans" w:cs="Open Sans"/>
          <w:color w:val="000000" w:themeColor="text1"/>
        </w:rPr>
        <w:t>Library Director</w:t>
      </w:r>
      <w:r w:rsidR="002A059A" w:rsidRPr="004C4969">
        <w:rPr>
          <w:rFonts w:ascii="Open Sans" w:eastAsia="Verdana" w:hAnsi="Open Sans" w:cs="Open Sans"/>
          <w:color w:val="000000" w:themeColor="text1"/>
        </w:rPr>
        <w:t xml:space="preserve">. Upon adequate notice and for adequate reasons, the library reserves the right to revoke permission to use any meeting room.  Meetings and exhibits do not necessarily reflect the opinions of the </w:t>
      </w:r>
      <w:r w:rsidR="005729B5" w:rsidRPr="004C4969">
        <w:rPr>
          <w:rFonts w:ascii="Open Sans" w:eastAsia="Arial" w:hAnsi="Open Sans" w:cs="Open Sans"/>
        </w:rPr>
        <w:t>Library Board of Trustees</w:t>
      </w:r>
      <w:r w:rsidR="005729B5" w:rsidRPr="004C4969">
        <w:rPr>
          <w:rFonts w:ascii="Open Sans" w:eastAsia="Verdana" w:hAnsi="Open Sans" w:cs="Open Sans"/>
          <w:color w:val="000000" w:themeColor="text1"/>
        </w:rPr>
        <w:t xml:space="preserve"> </w:t>
      </w:r>
      <w:r w:rsidR="002A059A" w:rsidRPr="004C4969">
        <w:rPr>
          <w:rFonts w:ascii="Open Sans" w:eastAsia="Verdana" w:hAnsi="Open Sans" w:cs="Open Sans"/>
          <w:color w:val="000000" w:themeColor="text1"/>
        </w:rPr>
        <w:t>or staff.</w:t>
      </w:r>
    </w:p>
    <w:p w14:paraId="22ED538D"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p>
    <w:p w14:paraId="05AB0F7C"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Users must check in and out with library staff at the beginning and end of a reservation.</w:t>
      </w:r>
    </w:p>
    <w:p w14:paraId="0E7DB18F" w14:textId="65D80391"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themeColor="text1"/>
        </w:rPr>
        <w:t xml:space="preserve">Library and Partners-oriented activities shall have </w:t>
      </w:r>
      <w:proofErr w:type="gramStart"/>
      <w:r w:rsidRPr="004C4969">
        <w:rPr>
          <w:rFonts w:ascii="Open Sans" w:eastAsia="Verdana" w:hAnsi="Open Sans" w:cs="Open Sans"/>
          <w:color w:val="000000" w:themeColor="text1"/>
        </w:rPr>
        <w:t>first priority</w:t>
      </w:r>
      <w:proofErr w:type="gramEnd"/>
      <w:r w:rsidRPr="004C4969">
        <w:rPr>
          <w:rFonts w:ascii="Open Sans" w:eastAsia="Verdana" w:hAnsi="Open Sans" w:cs="Open Sans"/>
          <w:color w:val="000000" w:themeColor="text1"/>
        </w:rPr>
        <w:t xml:space="preserve"> to use the meeting rooms. </w:t>
      </w:r>
      <w:proofErr w:type="gramStart"/>
      <w:r w:rsidRPr="004C4969">
        <w:rPr>
          <w:rFonts w:ascii="Open Sans" w:eastAsia="Verdana" w:hAnsi="Open Sans" w:cs="Open Sans"/>
          <w:color w:val="000000" w:themeColor="text1"/>
        </w:rPr>
        <w:t>With the exception of</w:t>
      </w:r>
      <w:proofErr w:type="gramEnd"/>
      <w:r w:rsidRPr="004C4969">
        <w:rPr>
          <w:rFonts w:ascii="Open Sans" w:eastAsia="Verdana" w:hAnsi="Open Sans" w:cs="Open Sans"/>
          <w:color w:val="000000" w:themeColor="text1"/>
        </w:rPr>
        <w:t xml:space="preserve"> the library, groups may not reserve the meeting rooms any further in advance than 90 days (30 days for study rooms). Groups may schedule no more than one evening meeting a month.  No private parties such as wedding showers, birthday parties, etc., will be allowed during normal library hours of operation unless </w:t>
      </w:r>
      <w:proofErr w:type="gramStart"/>
      <w:r w:rsidRPr="004C4969">
        <w:rPr>
          <w:rFonts w:ascii="Open Sans" w:eastAsia="Verdana" w:hAnsi="Open Sans" w:cs="Open Sans"/>
          <w:color w:val="000000" w:themeColor="text1"/>
        </w:rPr>
        <w:t>open</w:t>
      </w:r>
      <w:proofErr w:type="gramEnd"/>
      <w:r w:rsidRPr="004C4969">
        <w:rPr>
          <w:rFonts w:ascii="Open Sans" w:eastAsia="Verdana" w:hAnsi="Open Sans" w:cs="Open Sans"/>
          <w:color w:val="000000" w:themeColor="text1"/>
        </w:rPr>
        <w:t xml:space="preserve"> to the public or the event is reserved under special arrangement with </w:t>
      </w:r>
      <w:r w:rsidR="008626E8" w:rsidRPr="004C4969">
        <w:rPr>
          <w:rFonts w:ascii="Open Sans" w:eastAsia="Verdana" w:hAnsi="Open Sans" w:cs="Open Sans"/>
          <w:color w:val="000000" w:themeColor="text1"/>
        </w:rPr>
        <w:t xml:space="preserve">the Library, </w:t>
      </w:r>
      <w:r w:rsidRPr="004C4969">
        <w:rPr>
          <w:rFonts w:ascii="Open Sans" w:eastAsia="Verdana" w:hAnsi="Open Sans" w:cs="Open Sans"/>
          <w:color w:val="000000" w:themeColor="text1"/>
        </w:rPr>
        <w:t xml:space="preserve">MCAT, </w:t>
      </w:r>
      <w:proofErr w:type="spellStart"/>
      <w:proofErr w:type="gramStart"/>
      <w:r w:rsidRPr="004C4969">
        <w:rPr>
          <w:rFonts w:ascii="Open Sans" w:eastAsia="Verdana" w:hAnsi="Open Sans" w:cs="Open Sans"/>
          <w:color w:val="000000" w:themeColor="text1"/>
        </w:rPr>
        <w:t>spectrUM</w:t>
      </w:r>
      <w:proofErr w:type="spellEnd"/>
      <w:proofErr w:type="gramEnd"/>
      <w:r w:rsidRPr="004C4969">
        <w:rPr>
          <w:rFonts w:ascii="Open Sans" w:eastAsia="Verdana" w:hAnsi="Open Sans" w:cs="Open Sans"/>
          <w:color w:val="000000" w:themeColor="text1"/>
        </w:rPr>
        <w:t>, or Families First.</w:t>
      </w:r>
    </w:p>
    <w:p w14:paraId="0711868E"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No admission or registration fee may be charged at any meeting. Donations may be accepted to recover meeting materials costs.</w:t>
      </w:r>
    </w:p>
    <w:p w14:paraId="4663B3A0"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Organizations or groups using the rooms are required to set up the chairs and tables needed for their meeting and store them after they are finished. Assistance with AV and securing additional furnishings is available by request. AV equipment, peripheral equipment and room functionalities (shades, screens, etc.) must be shut down or reset by presenters or with the assistance of library staff at the end of the reservation. The rooms must be left in as neat and orderly a condition as they are found. All entry points to </w:t>
      </w:r>
      <w:proofErr w:type="gramStart"/>
      <w:r w:rsidRPr="004C4969">
        <w:rPr>
          <w:rFonts w:ascii="Open Sans" w:eastAsia="Verdana" w:hAnsi="Open Sans" w:cs="Open Sans"/>
          <w:color w:val="000000"/>
        </w:rPr>
        <w:t>a meeting</w:t>
      </w:r>
      <w:proofErr w:type="gramEnd"/>
      <w:r w:rsidRPr="004C4969">
        <w:rPr>
          <w:rFonts w:ascii="Open Sans" w:eastAsia="Verdana" w:hAnsi="Open Sans" w:cs="Open Sans"/>
          <w:color w:val="000000"/>
        </w:rPr>
        <w:t xml:space="preserve"> room must be closed completely and locked shut before exiting.</w:t>
      </w:r>
    </w:p>
    <w:p w14:paraId="79EEEA3F"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Organizations holding meetings assume responsibility for any damage to the rooms or contents.</w:t>
      </w:r>
    </w:p>
    <w:p w14:paraId="5D9D6D05"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Groups must end meetings 15 minutes prior to library closing.</w:t>
      </w:r>
    </w:p>
    <w:p w14:paraId="7B6C35A6"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Due to high demand, usage is only for the requested time of reservation, Users must exit a meeting space at the end of their reservation.  Users must arrive within the first 15 minutes of their </w:t>
      </w:r>
      <w:proofErr w:type="gramStart"/>
      <w:r w:rsidRPr="004C4969">
        <w:rPr>
          <w:rFonts w:ascii="Open Sans" w:eastAsia="Verdana" w:hAnsi="Open Sans" w:cs="Open Sans"/>
          <w:color w:val="000000"/>
        </w:rPr>
        <w:t>reservation</w:t>
      </w:r>
      <w:proofErr w:type="gramEnd"/>
      <w:r w:rsidRPr="004C4969">
        <w:rPr>
          <w:rFonts w:ascii="Open Sans" w:eastAsia="Verdana" w:hAnsi="Open Sans" w:cs="Open Sans"/>
          <w:color w:val="000000"/>
        </w:rPr>
        <w:t xml:space="preserve"> or the reservation may be considered cancelled.</w:t>
      </w:r>
    </w:p>
    <w:p w14:paraId="6D86E68E" w14:textId="0FBFF5C1"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themeColor="text1"/>
        </w:rPr>
        <w:t xml:space="preserve">Meeting room use does not include free unlimited parking privileges.  Anyone parking in the library’s lot </w:t>
      </w:r>
      <w:proofErr w:type="gramStart"/>
      <w:r w:rsidRPr="004C4969">
        <w:rPr>
          <w:rFonts w:ascii="Open Sans" w:eastAsia="Verdana" w:hAnsi="Open Sans" w:cs="Open Sans"/>
          <w:color w:val="000000" w:themeColor="text1"/>
        </w:rPr>
        <w:t>in excess of</w:t>
      </w:r>
      <w:proofErr w:type="gramEnd"/>
      <w:r w:rsidRPr="004C4969">
        <w:rPr>
          <w:rFonts w:ascii="Open Sans" w:eastAsia="Verdana" w:hAnsi="Open Sans" w:cs="Open Sans"/>
          <w:color w:val="000000" w:themeColor="text1"/>
        </w:rPr>
        <w:t xml:space="preserve"> two hours is subject to being ticketed.</w:t>
      </w:r>
    </w:p>
    <w:p w14:paraId="6B47C0BB"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Group activities involving more than normal wear and </w:t>
      </w:r>
      <w:proofErr w:type="gramStart"/>
      <w:r w:rsidRPr="004C4969">
        <w:rPr>
          <w:rFonts w:ascii="Open Sans" w:eastAsia="Verdana" w:hAnsi="Open Sans" w:cs="Open Sans"/>
          <w:color w:val="000000"/>
        </w:rPr>
        <w:t>tear</w:t>
      </w:r>
      <w:proofErr w:type="gramEnd"/>
      <w:r w:rsidRPr="004C4969">
        <w:rPr>
          <w:rFonts w:ascii="Open Sans" w:eastAsia="Verdana" w:hAnsi="Open Sans" w:cs="Open Sans"/>
          <w:color w:val="000000"/>
        </w:rPr>
        <w:t xml:space="preserve"> will not be permitted.</w:t>
      </w:r>
    </w:p>
    <w:p w14:paraId="3AB9C7EF"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Pursuant to Montana statutes, a person carrying a concealed weapon along with a current and valid permit for that weapon may not be prohibited or </w:t>
      </w:r>
      <w:r w:rsidRPr="004C4969">
        <w:rPr>
          <w:rFonts w:ascii="Open Sans" w:eastAsia="Verdana" w:hAnsi="Open Sans" w:cs="Open Sans"/>
          <w:color w:val="000000"/>
        </w:rPr>
        <w:lastRenderedPageBreak/>
        <w:t>restricted from library facilities.  Other weapons are prohibited in County buildings (i.e. the library), even for demonstration or practice.</w:t>
      </w:r>
    </w:p>
    <w:p w14:paraId="0437FB5D" w14:textId="77777777"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Equipment, supplies, materials, or other items owned by a community group or used by them in the library are not the responsibility of the library, nor can they be stored in the library.</w:t>
      </w:r>
    </w:p>
    <w:p w14:paraId="72B2C299" w14:textId="78CA5005" w:rsidR="002A059A" w:rsidRPr="004C4969" w:rsidRDefault="002A059A" w:rsidP="002A059A">
      <w:pPr>
        <w:numPr>
          <w:ilvl w:val="0"/>
          <w:numId w:val="37"/>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Food preparation is limited to designated food preparation areas only.</w:t>
      </w:r>
      <w:r w:rsidR="00773354" w:rsidRPr="004C4969">
        <w:rPr>
          <w:rFonts w:ascii="Open Sans" w:eastAsia="Verdana" w:hAnsi="Open Sans" w:cs="Open Sans"/>
          <w:color w:val="000000"/>
        </w:rPr>
        <w:t xml:space="preserve"> </w:t>
      </w:r>
      <w:r w:rsidR="00773354" w:rsidRPr="004C4969">
        <w:rPr>
          <w:rFonts w:ascii="Open Sans" w:eastAsia="Arial" w:hAnsi="Open Sans" w:cs="Open Sans"/>
        </w:rPr>
        <w:t xml:space="preserve">Trash must be disposed of appropriately; staff are available to assist with excessive amounts.  </w:t>
      </w:r>
      <w:r w:rsidRPr="004C4969">
        <w:rPr>
          <w:rFonts w:ascii="Open Sans" w:eastAsia="Verdana" w:hAnsi="Open Sans" w:cs="Open Sans"/>
          <w:color w:val="000000"/>
        </w:rPr>
        <w:t xml:space="preserve">See also </w:t>
      </w:r>
      <w:hyperlink w:anchor="_Food_and_Drink" w:history="1">
        <w:r w:rsidRPr="00985F29">
          <w:rPr>
            <w:rStyle w:val="Hyperlink"/>
            <w:rFonts w:ascii="Open Sans" w:eastAsia="Verdana" w:hAnsi="Open Sans" w:cs="Open Sans"/>
          </w:rPr>
          <w:t>Food and Drink in Meeting Rooms</w:t>
        </w:r>
      </w:hyperlink>
      <w:r w:rsidRPr="004C4969">
        <w:rPr>
          <w:rFonts w:ascii="Open Sans" w:eastAsia="Verdana" w:hAnsi="Open Sans" w:cs="Open Sans"/>
          <w:color w:val="000000"/>
        </w:rPr>
        <w:t xml:space="preserve">. </w:t>
      </w:r>
    </w:p>
    <w:p w14:paraId="4EE0610A"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ab/>
      </w:r>
    </w:p>
    <w:p w14:paraId="10F7A769"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I agree to abide by the Missoula Public Library meeting room policies listed above.</w:t>
      </w:r>
    </w:p>
    <w:p w14:paraId="07DE1468"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p>
    <w:p w14:paraId="6DC1822A"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bookmarkStart w:id="78" w:name="_heading=h.42ddq1a" w:colFirst="0" w:colLast="0"/>
      <w:bookmarkEnd w:id="78"/>
      <w:r w:rsidRPr="004C4969">
        <w:rPr>
          <w:rFonts w:ascii="Open Sans" w:eastAsia="Verdana" w:hAnsi="Open Sans" w:cs="Open Sans"/>
          <w:color w:val="000000"/>
        </w:rPr>
        <w:t>_______________________________________________________________________________________</w:t>
      </w:r>
    </w:p>
    <w:p w14:paraId="33AB81CA"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Name</w:t>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t xml:space="preserve">   </w:t>
      </w:r>
      <w:r w:rsidRPr="004C4969">
        <w:rPr>
          <w:rFonts w:ascii="Open Sans" w:eastAsia="Verdana" w:hAnsi="Open Sans" w:cs="Open Sans"/>
          <w:color w:val="000000"/>
        </w:rPr>
        <w:tab/>
        <w:t>Group Name</w:t>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t>Date</w:t>
      </w:r>
    </w:p>
    <w:p w14:paraId="559EF806" w14:textId="77777777" w:rsidR="002A059A" w:rsidRPr="004C4969" w:rsidRDefault="002A059A" w:rsidP="002A059A">
      <w:pPr>
        <w:keepNext/>
        <w:pBdr>
          <w:top w:val="nil"/>
          <w:left w:val="nil"/>
          <w:bottom w:val="nil"/>
          <w:right w:val="nil"/>
          <w:between w:val="nil"/>
        </w:pBdr>
        <w:rPr>
          <w:rFonts w:ascii="Open Sans" w:hAnsi="Open Sans" w:cs="Open Sans"/>
        </w:rPr>
      </w:pPr>
      <w:bookmarkStart w:id="79" w:name="_heading=h.2hio093" w:colFirst="0" w:colLast="0"/>
      <w:bookmarkEnd w:id="79"/>
    </w:p>
    <w:p w14:paraId="4E9DEF9F" w14:textId="77777777" w:rsidR="002A059A" w:rsidRPr="004C4969" w:rsidRDefault="002A059A" w:rsidP="002A059A">
      <w:pPr>
        <w:rPr>
          <w:rFonts w:ascii="Open Sans" w:eastAsia="Arial" w:hAnsi="Open Sans" w:cs="Open Sans"/>
        </w:rPr>
      </w:pPr>
      <w:bookmarkStart w:id="80" w:name="_Toc180678390"/>
      <w:r w:rsidRPr="004C4969">
        <w:rPr>
          <w:rFonts w:ascii="Open Sans" w:hAnsi="Open Sans" w:cs="Open Sans"/>
        </w:rPr>
        <w:br w:type="page"/>
      </w:r>
    </w:p>
    <w:p w14:paraId="1BFE80C1" w14:textId="77777777" w:rsidR="002A059A" w:rsidRPr="004C4969" w:rsidRDefault="002A059A" w:rsidP="002A059A">
      <w:pPr>
        <w:pStyle w:val="Heading1"/>
        <w:rPr>
          <w:rFonts w:ascii="Open Sans" w:eastAsia="Arial" w:hAnsi="Open Sans" w:cs="Open Sans"/>
          <w:sz w:val="24"/>
          <w:szCs w:val="24"/>
        </w:rPr>
      </w:pPr>
      <w:bookmarkStart w:id="81" w:name="_APPENDIX_B:_Reservation"/>
      <w:bookmarkStart w:id="82" w:name="_Toc1764226"/>
      <w:bookmarkStart w:id="83" w:name="_Toc217305888"/>
      <w:bookmarkEnd w:id="81"/>
      <w:r w:rsidRPr="004C4969">
        <w:rPr>
          <w:rFonts w:ascii="Open Sans" w:eastAsia="Arial" w:hAnsi="Open Sans" w:cs="Open Sans"/>
          <w:sz w:val="24"/>
          <w:szCs w:val="24"/>
        </w:rPr>
        <w:lastRenderedPageBreak/>
        <w:t>APPENDIX B: Reservation of Meeting Rooms and Study Rooms</w:t>
      </w:r>
      <w:bookmarkEnd w:id="80"/>
      <w:bookmarkEnd w:id="82"/>
      <w:r w:rsidRPr="004C4969">
        <w:rPr>
          <w:rFonts w:ascii="Open Sans" w:eastAsia="Arial" w:hAnsi="Open Sans" w:cs="Open Sans"/>
          <w:sz w:val="24"/>
          <w:szCs w:val="24"/>
        </w:rPr>
        <w:t xml:space="preserve"> </w:t>
      </w:r>
      <w:bookmarkEnd w:id="83"/>
    </w:p>
    <w:p w14:paraId="0D9E255D"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Library public space includes the Cooper Rooms, the Blackfoot Boardroom, the Ellingson Room, and study rooms on the 2</w:t>
      </w:r>
      <w:r w:rsidRPr="004C4969">
        <w:rPr>
          <w:rFonts w:ascii="Open Sans" w:eastAsia="Verdana" w:hAnsi="Open Sans" w:cs="Open Sans"/>
          <w:color w:val="000000"/>
          <w:vertAlign w:val="superscript"/>
        </w:rPr>
        <w:t>nd</w:t>
      </w:r>
      <w:r w:rsidRPr="004C4969">
        <w:rPr>
          <w:rFonts w:ascii="Open Sans" w:eastAsia="Verdana" w:hAnsi="Open Sans" w:cs="Open Sans"/>
          <w:color w:val="000000"/>
        </w:rPr>
        <w:t xml:space="preserve"> and 3</w:t>
      </w:r>
      <w:r w:rsidRPr="004C4969">
        <w:rPr>
          <w:rFonts w:ascii="Open Sans" w:eastAsia="Verdana" w:hAnsi="Open Sans" w:cs="Open Sans"/>
          <w:color w:val="000000"/>
          <w:vertAlign w:val="superscript"/>
        </w:rPr>
        <w:t>rd</w:t>
      </w:r>
      <w:r w:rsidRPr="004C4969">
        <w:rPr>
          <w:rFonts w:ascii="Open Sans" w:eastAsia="Verdana" w:hAnsi="Open Sans" w:cs="Open Sans"/>
          <w:color w:val="000000"/>
        </w:rPr>
        <w:t xml:space="preserve"> </w:t>
      </w:r>
      <w:proofErr w:type="gramStart"/>
      <w:r w:rsidRPr="004C4969">
        <w:rPr>
          <w:rFonts w:ascii="Open Sans" w:eastAsia="Verdana" w:hAnsi="Open Sans" w:cs="Open Sans"/>
          <w:color w:val="000000"/>
        </w:rPr>
        <w:t>floor</w:t>
      </w:r>
      <w:proofErr w:type="gramEnd"/>
      <w:r w:rsidRPr="004C4969">
        <w:rPr>
          <w:rFonts w:ascii="Open Sans" w:eastAsia="Verdana" w:hAnsi="Open Sans" w:cs="Open Sans"/>
          <w:color w:val="000000"/>
        </w:rPr>
        <w:t>. Reservations can be made for all public spaces. Reservations are managed using the online reservation system.</w:t>
      </w:r>
    </w:p>
    <w:p w14:paraId="070C0B93" w14:textId="77777777" w:rsidR="002A059A" w:rsidRPr="004C4969" w:rsidRDefault="002A059A" w:rsidP="002A059A">
      <w:pPr>
        <w:pBdr>
          <w:top w:val="nil"/>
          <w:left w:val="nil"/>
          <w:bottom w:val="nil"/>
          <w:right w:val="nil"/>
          <w:between w:val="nil"/>
        </w:pBdr>
        <w:rPr>
          <w:rFonts w:ascii="Open Sans" w:eastAsia="Verdana" w:hAnsi="Open Sans" w:cs="Open Sans"/>
          <w:color w:val="000000"/>
        </w:rPr>
      </w:pPr>
    </w:p>
    <w:p w14:paraId="7424AF03" w14:textId="77777777" w:rsidR="002A059A" w:rsidRPr="004C4969" w:rsidRDefault="002A059A" w:rsidP="002A059A">
      <w:pPr>
        <w:numPr>
          <w:ilvl w:val="0"/>
          <w:numId w:val="44"/>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All public spaces may be reserved during regular business hours but must end 15 minutes prior to library closure. </w:t>
      </w:r>
    </w:p>
    <w:p w14:paraId="3E5AF12A" w14:textId="2B788D53" w:rsidR="002A059A" w:rsidRPr="004C4969" w:rsidRDefault="002A059A" w:rsidP="002A059A">
      <w:pPr>
        <w:numPr>
          <w:ilvl w:val="0"/>
          <w:numId w:val="44"/>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rPr>
        <w:t>D</w:t>
      </w:r>
      <w:r w:rsidRPr="004C4969">
        <w:rPr>
          <w:rFonts w:ascii="Open Sans" w:eastAsia="Verdana" w:hAnsi="Open Sans" w:cs="Open Sans"/>
          <w:color w:val="000000"/>
        </w:rPr>
        <w:t>uring self-service hours</w:t>
      </w:r>
      <w:r w:rsidR="00C71847" w:rsidRPr="004C4969">
        <w:rPr>
          <w:rFonts w:ascii="Open Sans" w:eastAsia="Verdana" w:hAnsi="Open Sans" w:cs="Open Sans"/>
          <w:color w:val="000000"/>
        </w:rPr>
        <w:t xml:space="preserve">, </w:t>
      </w:r>
      <w:r w:rsidRPr="004C4969">
        <w:rPr>
          <w:rFonts w:ascii="Open Sans" w:eastAsia="Verdana" w:hAnsi="Open Sans" w:cs="Open Sans"/>
          <w:color w:val="000000"/>
        </w:rPr>
        <w:t>public spaces have restricted use.</w:t>
      </w:r>
    </w:p>
    <w:p w14:paraId="41E2A177" w14:textId="77777777" w:rsidR="002A059A" w:rsidRPr="004C4969" w:rsidRDefault="002A059A" w:rsidP="002A059A">
      <w:pPr>
        <w:numPr>
          <w:ilvl w:val="0"/>
          <w:numId w:val="44"/>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A 30-minute buffer is automatically set in the online reservation system for all public space reservations (excluding study rooms).</w:t>
      </w:r>
    </w:p>
    <w:p w14:paraId="2E591777" w14:textId="77777777" w:rsidR="002A059A" w:rsidRPr="004C4969" w:rsidRDefault="002A059A" w:rsidP="002A059A">
      <w:pPr>
        <w:numPr>
          <w:ilvl w:val="0"/>
          <w:numId w:val="44"/>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Library public spaces, except for study rooms, may be booked up to 90 days in advance.</w:t>
      </w:r>
    </w:p>
    <w:p w14:paraId="2AE603C7" w14:textId="77777777" w:rsidR="002A059A" w:rsidRPr="004C4969" w:rsidRDefault="002A059A" w:rsidP="002A059A">
      <w:pPr>
        <w:numPr>
          <w:ilvl w:val="0"/>
          <w:numId w:val="44"/>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Study room exceptions:</w:t>
      </w:r>
    </w:p>
    <w:p w14:paraId="552BB113" w14:textId="77777777" w:rsidR="002A059A" w:rsidRPr="004C4969" w:rsidRDefault="002A059A" w:rsidP="002A059A">
      <w:pPr>
        <w:numPr>
          <w:ilvl w:val="1"/>
          <w:numId w:val="43"/>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Study rooms can be booked up to 30 days in advance.</w:t>
      </w:r>
    </w:p>
    <w:p w14:paraId="08350032" w14:textId="77777777" w:rsidR="002A059A" w:rsidRPr="004C4969" w:rsidRDefault="002A059A" w:rsidP="002A059A">
      <w:pPr>
        <w:numPr>
          <w:ilvl w:val="1"/>
          <w:numId w:val="43"/>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Study room bookings are limited to one two-hour block per day per patron.</w:t>
      </w:r>
    </w:p>
    <w:p w14:paraId="74552CEB" w14:textId="77777777" w:rsidR="002A059A" w:rsidRPr="004C4969" w:rsidRDefault="002A059A" w:rsidP="002A059A">
      <w:pPr>
        <w:numPr>
          <w:ilvl w:val="1"/>
          <w:numId w:val="43"/>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Youth services study rooms are reserved for the needs of those age 18 and younger.</w:t>
      </w:r>
    </w:p>
    <w:p w14:paraId="02A91A67" w14:textId="5243B15F" w:rsidR="002A059A" w:rsidRPr="004C4969" w:rsidRDefault="002A059A" w:rsidP="002A059A">
      <w:pPr>
        <w:numPr>
          <w:ilvl w:val="1"/>
          <w:numId w:val="43"/>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Study room reservation time should be and will be extended upon request if space is available.</w:t>
      </w:r>
    </w:p>
    <w:p w14:paraId="2C668B9B" w14:textId="77777777" w:rsidR="002A059A" w:rsidRPr="004C4969" w:rsidRDefault="002A059A" w:rsidP="002A059A">
      <w:pPr>
        <w:pBdr>
          <w:top w:val="nil"/>
          <w:left w:val="nil"/>
          <w:bottom w:val="nil"/>
          <w:right w:val="nil"/>
          <w:between w:val="nil"/>
        </w:pBdr>
        <w:ind w:left="360"/>
        <w:rPr>
          <w:rFonts w:ascii="Open Sans" w:eastAsia="Verdana" w:hAnsi="Open Sans" w:cs="Open Sans"/>
          <w:color w:val="000000"/>
        </w:rPr>
      </w:pPr>
      <w:r w:rsidRPr="004C4969">
        <w:rPr>
          <w:rFonts w:ascii="Open Sans" w:eastAsia="Verdana" w:hAnsi="Open Sans" w:cs="Open Sans"/>
        </w:rPr>
        <w:t>6. Reservations</w:t>
      </w:r>
      <w:r w:rsidRPr="004C4969">
        <w:rPr>
          <w:rFonts w:ascii="Open Sans" w:eastAsia="Verdana" w:hAnsi="Open Sans" w:cs="Open Sans"/>
          <w:color w:val="000000"/>
        </w:rPr>
        <w:t xml:space="preserve"> are guaranteed but are subject to cancellation under library policy.</w:t>
      </w:r>
    </w:p>
    <w:p w14:paraId="750676E6" w14:textId="77777777" w:rsidR="002A059A" w:rsidRPr="004C4969" w:rsidRDefault="002A059A" w:rsidP="002A059A">
      <w:pPr>
        <w:numPr>
          <w:ilvl w:val="1"/>
          <w:numId w:val="41"/>
        </w:numPr>
        <w:pBdr>
          <w:top w:val="nil"/>
          <w:left w:val="nil"/>
          <w:bottom w:val="nil"/>
          <w:right w:val="nil"/>
          <w:between w:val="nil"/>
        </w:pBdr>
        <w:rPr>
          <w:rFonts w:ascii="Open Sans" w:eastAsia="Verdana" w:hAnsi="Open Sans" w:cs="Open Sans"/>
          <w:color w:val="000000"/>
        </w:rPr>
      </w:pPr>
      <w:proofErr w:type="gramStart"/>
      <w:r w:rsidRPr="004C4969">
        <w:rPr>
          <w:rFonts w:ascii="Open Sans" w:eastAsia="Verdana" w:hAnsi="Open Sans" w:cs="Open Sans"/>
          <w:color w:val="000000"/>
        </w:rPr>
        <w:t>Advance reservations</w:t>
      </w:r>
      <w:proofErr w:type="gramEnd"/>
      <w:r w:rsidRPr="004C4969">
        <w:rPr>
          <w:rFonts w:ascii="Open Sans" w:eastAsia="Verdana" w:hAnsi="Open Sans" w:cs="Open Sans"/>
          <w:color w:val="000000"/>
        </w:rPr>
        <w:t xml:space="preserve"> made by the public through the online reservation system are reviewed regularly by senior circulation staff.</w:t>
      </w:r>
    </w:p>
    <w:p w14:paraId="140C523D" w14:textId="77777777" w:rsidR="002A059A" w:rsidRPr="004C4969" w:rsidRDefault="002A059A" w:rsidP="002A059A">
      <w:pPr>
        <w:numPr>
          <w:ilvl w:val="1"/>
          <w:numId w:val="41"/>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Patrons with problematic reservation requests can expect notice within 24 hours.</w:t>
      </w:r>
    </w:p>
    <w:p w14:paraId="37BBAB3A" w14:textId="77777777" w:rsidR="002A059A" w:rsidRPr="004C4969" w:rsidRDefault="002A059A" w:rsidP="002A059A">
      <w:pPr>
        <w:numPr>
          <w:ilvl w:val="1"/>
          <w:numId w:val="41"/>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Best practice for </w:t>
      </w:r>
      <w:proofErr w:type="gramStart"/>
      <w:r w:rsidRPr="004C4969">
        <w:rPr>
          <w:rFonts w:ascii="Open Sans" w:eastAsia="Verdana" w:hAnsi="Open Sans" w:cs="Open Sans"/>
          <w:color w:val="000000"/>
        </w:rPr>
        <w:t>same day reservations</w:t>
      </w:r>
      <w:proofErr w:type="gramEnd"/>
      <w:r w:rsidRPr="004C4969">
        <w:rPr>
          <w:rFonts w:ascii="Open Sans" w:eastAsia="Verdana" w:hAnsi="Open Sans" w:cs="Open Sans"/>
          <w:color w:val="000000"/>
        </w:rPr>
        <w:t xml:space="preserve"> is to place the request with a staff person, either in person or via phone.</w:t>
      </w:r>
    </w:p>
    <w:p w14:paraId="35A4AB55" w14:textId="77777777" w:rsidR="002A059A" w:rsidRPr="004C4969" w:rsidRDefault="002A059A" w:rsidP="002A059A">
      <w:pPr>
        <w:numPr>
          <w:ilvl w:val="0"/>
          <w:numId w:val="42"/>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 Confirmation of arrival</w:t>
      </w:r>
    </w:p>
    <w:p w14:paraId="094DBEDD" w14:textId="77777777" w:rsidR="002A059A" w:rsidRPr="004C4969" w:rsidRDefault="002A059A" w:rsidP="002A059A">
      <w:pPr>
        <w:numPr>
          <w:ilvl w:val="0"/>
          <w:numId w:val="38"/>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themeColor="text1"/>
        </w:rPr>
        <w:t xml:space="preserve">Patrons must arrive within the first 15 minutes of their reservation. If they do not arrive within 15 minutes of their reservation, the reservation will be </w:t>
      </w:r>
      <w:proofErr w:type="gramStart"/>
      <w:r w:rsidRPr="004C4969">
        <w:rPr>
          <w:rFonts w:ascii="Open Sans" w:eastAsia="Verdana" w:hAnsi="Open Sans" w:cs="Open Sans"/>
          <w:color w:val="000000" w:themeColor="text1"/>
        </w:rPr>
        <w:t>cancelled</w:t>
      </w:r>
      <w:proofErr w:type="gramEnd"/>
      <w:r w:rsidRPr="004C4969">
        <w:rPr>
          <w:rFonts w:ascii="Open Sans" w:eastAsia="Verdana" w:hAnsi="Open Sans" w:cs="Open Sans"/>
          <w:color w:val="000000" w:themeColor="text1"/>
        </w:rPr>
        <w:t xml:space="preserve"> and the space will be made available to other patrons on an as-needed basis. Patrons should call the library </w:t>
      </w:r>
      <w:proofErr w:type="gramStart"/>
      <w:r w:rsidRPr="004C4969">
        <w:rPr>
          <w:rFonts w:ascii="Open Sans" w:eastAsia="Verdana" w:hAnsi="Open Sans" w:cs="Open Sans"/>
          <w:color w:val="000000" w:themeColor="text1"/>
        </w:rPr>
        <w:t>if</w:t>
      </w:r>
      <w:proofErr w:type="gramEnd"/>
      <w:r w:rsidRPr="004C4969">
        <w:rPr>
          <w:rFonts w:ascii="Open Sans" w:eastAsia="Verdana" w:hAnsi="Open Sans" w:cs="Open Sans"/>
          <w:color w:val="000000" w:themeColor="text1"/>
        </w:rPr>
        <w:t xml:space="preserve"> running late to keep a reservation.</w:t>
      </w:r>
    </w:p>
    <w:p w14:paraId="069FD5BE" w14:textId="77777777" w:rsidR="002A059A" w:rsidRPr="004C4969" w:rsidRDefault="002A059A" w:rsidP="002A059A">
      <w:pPr>
        <w:numPr>
          <w:ilvl w:val="0"/>
          <w:numId w:val="38"/>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themeColor="text1"/>
        </w:rPr>
        <w:t>Patrons must sign in and out with staff at floor perches. Staff will indicate the arrival and departure in the patron’s system reservation.</w:t>
      </w:r>
    </w:p>
    <w:p w14:paraId="3CD78901" w14:textId="77777777" w:rsidR="002A059A" w:rsidRPr="004C4969" w:rsidRDefault="002A059A" w:rsidP="002A059A">
      <w:pPr>
        <w:numPr>
          <w:ilvl w:val="0"/>
          <w:numId w:val="39"/>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Abuse of privileges </w:t>
      </w:r>
    </w:p>
    <w:p w14:paraId="33AFC0EF" w14:textId="77777777" w:rsidR="002A059A" w:rsidRPr="004C4969" w:rsidRDefault="002A059A" w:rsidP="002A059A">
      <w:pPr>
        <w:numPr>
          <w:ilvl w:val="0"/>
          <w:numId w:val="40"/>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themeColor="text1"/>
        </w:rPr>
        <w:lastRenderedPageBreak/>
        <w:t>When reserving a public space through the online reservation system, patrons must agree to the Terms of Use which are also posted in all reservable spaces.</w:t>
      </w:r>
    </w:p>
    <w:p w14:paraId="788954EE" w14:textId="77777777" w:rsidR="002A059A" w:rsidRPr="004C4969" w:rsidRDefault="002A059A" w:rsidP="002A059A">
      <w:pPr>
        <w:numPr>
          <w:ilvl w:val="0"/>
          <w:numId w:val="40"/>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Patron use of public spaces must abide by the library public meeting room policy.</w:t>
      </w:r>
    </w:p>
    <w:p w14:paraId="478C32EF" w14:textId="77777777" w:rsidR="002A059A" w:rsidRPr="004C4969" w:rsidRDefault="002A059A" w:rsidP="002A059A">
      <w:pPr>
        <w:numPr>
          <w:ilvl w:val="0"/>
          <w:numId w:val="40"/>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Patrons </w:t>
      </w:r>
      <w:proofErr w:type="gramStart"/>
      <w:r w:rsidRPr="004C4969">
        <w:rPr>
          <w:rFonts w:ascii="Open Sans" w:eastAsia="Verdana" w:hAnsi="Open Sans" w:cs="Open Sans"/>
          <w:color w:val="000000"/>
        </w:rPr>
        <w:t>observed</w:t>
      </w:r>
      <w:proofErr w:type="gramEnd"/>
      <w:r w:rsidRPr="004C4969">
        <w:rPr>
          <w:rFonts w:ascii="Open Sans" w:eastAsia="Verdana" w:hAnsi="Open Sans" w:cs="Open Sans"/>
          <w:color w:val="000000"/>
        </w:rPr>
        <w:t xml:space="preserve"> abusing or taking advantage of public spaces will be reminded about library expectations regarding public space use.</w:t>
      </w:r>
    </w:p>
    <w:p w14:paraId="688ADA0E" w14:textId="77777777" w:rsidR="002A059A" w:rsidRPr="004C4969" w:rsidRDefault="002A059A" w:rsidP="002A059A">
      <w:pPr>
        <w:numPr>
          <w:ilvl w:val="0"/>
          <w:numId w:val="40"/>
        </w:numPr>
        <w:pBdr>
          <w:top w:val="nil"/>
          <w:left w:val="nil"/>
          <w:bottom w:val="nil"/>
          <w:right w:val="nil"/>
          <w:between w:val="nil"/>
        </w:pBdr>
        <w:rPr>
          <w:rFonts w:ascii="Open Sans" w:eastAsia="Verdana" w:hAnsi="Open Sans" w:cs="Open Sans"/>
          <w:color w:val="000000"/>
        </w:rPr>
      </w:pPr>
      <w:r w:rsidRPr="004C4969">
        <w:rPr>
          <w:rFonts w:ascii="Open Sans" w:eastAsia="Verdana" w:hAnsi="Open Sans" w:cs="Open Sans"/>
          <w:color w:val="000000"/>
        </w:rPr>
        <w:t xml:space="preserve">Repeated abuse may result in a loss of meeting and study room privileges. </w:t>
      </w:r>
    </w:p>
    <w:p w14:paraId="31DC461F" w14:textId="77777777" w:rsidR="002A059A" w:rsidRPr="004C4969" w:rsidRDefault="002A059A" w:rsidP="002A059A">
      <w:pPr>
        <w:keepNext/>
        <w:pBdr>
          <w:top w:val="nil"/>
          <w:left w:val="nil"/>
          <w:bottom w:val="nil"/>
          <w:right w:val="nil"/>
          <w:between w:val="nil"/>
        </w:pBdr>
        <w:rPr>
          <w:rFonts w:ascii="Open Sans" w:eastAsia="Verdana" w:hAnsi="Open Sans" w:cs="Open Sans"/>
          <w:color w:val="000000"/>
        </w:rPr>
      </w:pPr>
      <w:r w:rsidRPr="004C4969">
        <w:rPr>
          <w:rFonts w:ascii="Open Sans" w:hAnsi="Open Sans" w:cs="Open Sans"/>
        </w:rPr>
        <w:br w:type="page"/>
      </w:r>
    </w:p>
    <w:p w14:paraId="2DDF6564" w14:textId="28DA3E1B" w:rsidR="002A059A" w:rsidRPr="004C4969" w:rsidRDefault="002A059A" w:rsidP="002A059A">
      <w:pPr>
        <w:pStyle w:val="Heading1"/>
        <w:rPr>
          <w:rFonts w:ascii="Open Sans" w:eastAsia="Arial" w:hAnsi="Open Sans" w:cs="Open Sans"/>
          <w:sz w:val="24"/>
          <w:szCs w:val="24"/>
        </w:rPr>
      </w:pPr>
      <w:bookmarkStart w:id="84" w:name="_APPENDIX_C:_Library"/>
      <w:bookmarkStart w:id="85" w:name="_APPENDIX_F:_Destruction"/>
      <w:bookmarkStart w:id="86" w:name="_APPENDIX_G:_Unattended"/>
      <w:bookmarkStart w:id="87" w:name="_APPENDIX_H:_Surveillance"/>
      <w:bookmarkStart w:id="88" w:name="_Toc180678398"/>
      <w:bookmarkStart w:id="89" w:name="_Toc217305894"/>
      <w:bookmarkStart w:id="90" w:name="_Toc1505208020"/>
      <w:bookmarkEnd w:id="84"/>
      <w:bookmarkEnd w:id="85"/>
      <w:bookmarkEnd w:id="86"/>
      <w:bookmarkEnd w:id="87"/>
      <w:r w:rsidRPr="004C4969">
        <w:rPr>
          <w:rFonts w:ascii="Open Sans" w:eastAsia="Arial" w:hAnsi="Open Sans" w:cs="Open Sans"/>
          <w:sz w:val="24"/>
          <w:szCs w:val="24"/>
        </w:rPr>
        <w:lastRenderedPageBreak/>
        <w:t xml:space="preserve">APPENDIX </w:t>
      </w:r>
      <w:r w:rsidR="00CB5F0C" w:rsidRPr="004C4969">
        <w:rPr>
          <w:rFonts w:ascii="Open Sans" w:eastAsia="Arial" w:hAnsi="Open Sans" w:cs="Open Sans"/>
          <w:sz w:val="24"/>
          <w:szCs w:val="24"/>
        </w:rPr>
        <w:t>C</w:t>
      </w:r>
      <w:r w:rsidRPr="004C4969">
        <w:rPr>
          <w:rFonts w:ascii="Open Sans" w:eastAsia="Arial" w:hAnsi="Open Sans" w:cs="Open Sans"/>
          <w:sz w:val="24"/>
          <w:szCs w:val="24"/>
        </w:rPr>
        <w:t>: Surveillance Footage</w:t>
      </w:r>
      <w:bookmarkEnd w:id="88"/>
      <w:bookmarkEnd w:id="89"/>
      <w:bookmarkEnd w:id="90"/>
      <w:r w:rsidRPr="004C4969">
        <w:rPr>
          <w:rFonts w:ascii="Open Sans" w:eastAsia="Arial" w:hAnsi="Open Sans" w:cs="Open Sans"/>
          <w:sz w:val="24"/>
          <w:szCs w:val="24"/>
        </w:rPr>
        <w:t xml:space="preserve"> </w:t>
      </w:r>
    </w:p>
    <w:p w14:paraId="6E416D3D" w14:textId="3184A3D5" w:rsidR="002A059A" w:rsidRPr="004C4969" w:rsidRDefault="002A059A" w:rsidP="002A059A">
      <w:pPr>
        <w:pBdr>
          <w:top w:val="nil"/>
          <w:left w:val="nil"/>
          <w:bottom w:val="nil"/>
          <w:right w:val="nil"/>
          <w:between w:val="nil"/>
        </w:pBdr>
        <w:spacing w:before="280" w:after="280"/>
        <w:rPr>
          <w:rFonts w:ascii="Open Sans" w:eastAsia="Verdana" w:hAnsi="Open Sans" w:cs="Open Sans"/>
          <w:color w:val="000000"/>
        </w:rPr>
      </w:pPr>
      <w:r w:rsidRPr="004C4969">
        <w:rPr>
          <w:rFonts w:ascii="Open Sans" w:eastAsia="Verdana" w:hAnsi="Open Sans" w:cs="Open Sans"/>
          <w:color w:val="000000" w:themeColor="text1"/>
        </w:rPr>
        <w:t xml:space="preserve">To ensure the safety and integrity of library premises, MPL uses surveillance cameras to monitor the outside of the library building and the surrounding streets and sidewalks. Requests for footage can be directed to Missoula County.  </w:t>
      </w:r>
    </w:p>
    <w:p w14:paraId="5F08BB0A" w14:textId="77777777" w:rsidR="002A059A" w:rsidRPr="004C4969" w:rsidRDefault="002A059A" w:rsidP="002A059A">
      <w:pPr>
        <w:pBdr>
          <w:top w:val="nil"/>
          <w:left w:val="nil"/>
          <w:bottom w:val="nil"/>
          <w:right w:val="nil"/>
          <w:between w:val="nil"/>
        </w:pBdr>
        <w:spacing w:before="280" w:after="280"/>
        <w:rPr>
          <w:rFonts w:ascii="Open Sans" w:eastAsia="Verdana" w:hAnsi="Open Sans" w:cs="Open Sans"/>
          <w:color w:val="000000"/>
        </w:rPr>
      </w:pPr>
      <w:r w:rsidRPr="004C4969">
        <w:rPr>
          <w:rFonts w:ascii="Open Sans" w:eastAsia="Verdana" w:hAnsi="Open Sans" w:cs="Open Sans"/>
          <w:color w:val="000000" w:themeColor="text1"/>
        </w:rPr>
        <w:t>Missoula Public Library maintains eleven security cameras that monitor:</w:t>
      </w:r>
    </w:p>
    <w:p w14:paraId="6CFC4E77" w14:textId="77777777" w:rsidR="002A059A" w:rsidRPr="004C4969" w:rsidRDefault="002A059A" w:rsidP="007F24EF">
      <w:pPr>
        <w:pStyle w:val="ListParagraph"/>
        <w:numPr>
          <w:ilvl w:val="0"/>
          <w:numId w:val="25"/>
        </w:numPr>
        <w:rPr>
          <w:rFonts w:ascii="Open Sans" w:eastAsia="Arial" w:hAnsi="Open Sans" w:cs="Open Sans"/>
        </w:rPr>
      </w:pPr>
      <w:r w:rsidRPr="004C4969">
        <w:rPr>
          <w:rFonts w:ascii="Open Sans" w:eastAsia="Arial" w:hAnsi="Open Sans" w:cs="Open Sans"/>
        </w:rPr>
        <w:t>The Jefferson book drop (2 views)</w:t>
      </w:r>
    </w:p>
    <w:p w14:paraId="265B1149" w14:textId="77777777" w:rsidR="002A059A" w:rsidRPr="004C4969" w:rsidRDefault="002A059A" w:rsidP="007F24EF">
      <w:pPr>
        <w:pStyle w:val="ListParagraph"/>
        <w:numPr>
          <w:ilvl w:val="0"/>
          <w:numId w:val="25"/>
        </w:numPr>
        <w:rPr>
          <w:rFonts w:ascii="Open Sans" w:eastAsia="Arial" w:hAnsi="Open Sans" w:cs="Open Sans"/>
        </w:rPr>
      </w:pPr>
      <w:r w:rsidRPr="004C4969">
        <w:rPr>
          <w:rFonts w:ascii="Open Sans" w:eastAsia="Arial" w:hAnsi="Open Sans" w:cs="Open Sans"/>
        </w:rPr>
        <w:t>The parking garage (5 views)</w:t>
      </w:r>
    </w:p>
    <w:p w14:paraId="0EB2E049" w14:textId="77777777" w:rsidR="002A059A" w:rsidRPr="004C4969" w:rsidRDefault="002A059A" w:rsidP="007F24EF">
      <w:pPr>
        <w:pStyle w:val="ListParagraph"/>
        <w:numPr>
          <w:ilvl w:val="0"/>
          <w:numId w:val="25"/>
        </w:numPr>
        <w:rPr>
          <w:rFonts w:ascii="Open Sans" w:eastAsia="Arial" w:hAnsi="Open Sans" w:cs="Open Sans"/>
        </w:rPr>
      </w:pPr>
      <w:r w:rsidRPr="004C4969">
        <w:rPr>
          <w:rFonts w:ascii="Open Sans" w:eastAsia="Arial" w:hAnsi="Open Sans" w:cs="Open Sans"/>
        </w:rPr>
        <w:t>The parking lot (3 views)</w:t>
      </w:r>
    </w:p>
    <w:p w14:paraId="7F52FDEC" w14:textId="77777777" w:rsidR="002A059A" w:rsidRPr="004C4969" w:rsidRDefault="002A059A" w:rsidP="007F24EF">
      <w:pPr>
        <w:pStyle w:val="ListParagraph"/>
        <w:numPr>
          <w:ilvl w:val="0"/>
          <w:numId w:val="25"/>
        </w:numPr>
        <w:rPr>
          <w:rFonts w:ascii="Open Sans" w:eastAsia="Arial" w:hAnsi="Open Sans" w:cs="Open Sans"/>
        </w:rPr>
      </w:pPr>
      <w:r w:rsidRPr="004C4969">
        <w:rPr>
          <w:rFonts w:ascii="Open Sans" w:eastAsia="Arial" w:hAnsi="Open Sans" w:cs="Open Sans"/>
        </w:rPr>
        <w:t xml:space="preserve">The café deck (1 view) </w:t>
      </w:r>
    </w:p>
    <w:p w14:paraId="2DE449C9" w14:textId="77777777" w:rsidR="002A059A" w:rsidRPr="004C4969" w:rsidRDefault="002A059A" w:rsidP="002A059A">
      <w:pPr>
        <w:pBdr>
          <w:top w:val="nil"/>
          <w:left w:val="nil"/>
          <w:bottom w:val="nil"/>
          <w:right w:val="nil"/>
          <w:between w:val="nil"/>
        </w:pBdr>
        <w:spacing w:before="280" w:after="280"/>
        <w:rPr>
          <w:rFonts w:ascii="Open Sans" w:eastAsia="Verdana" w:hAnsi="Open Sans" w:cs="Open Sans"/>
          <w:color w:val="000000"/>
        </w:rPr>
      </w:pPr>
      <w:r w:rsidRPr="004C4969">
        <w:rPr>
          <w:rFonts w:ascii="Open Sans" w:eastAsia="Verdana" w:hAnsi="Open Sans" w:cs="Open Sans"/>
          <w:color w:val="000000"/>
        </w:rPr>
        <w:t xml:space="preserve">These cameras were installed to ensure unstaffed areas of the property are safe and clean.  Live and recorded camera footage is accessible by Library Management, Facilities personnel, and Safety Specialists. </w:t>
      </w:r>
    </w:p>
    <w:p w14:paraId="29EF7206" w14:textId="77777777" w:rsidR="002A059A" w:rsidRPr="004C4969" w:rsidRDefault="002A059A" w:rsidP="002A059A">
      <w:pPr>
        <w:pBdr>
          <w:top w:val="nil"/>
          <w:left w:val="nil"/>
          <w:bottom w:val="nil"/>
          <w:right w:val="nil"/>
          <w:between w:val="nil"/>
        </w:pBdr>
        <w:spacing w:before="280" w:after="280"/>
        <w:rPr>
          <w:rFonts w:ascii="Open Sans" w:eastAsia="Verdana" w:hAnsi="Open Sans" w:cs="Open Sans"/>
          <w:color w:val="000000"/>
        </w:rPr>
      </w:pPr>
      <w:r w:rsidRPr="004C4969">
        <w:rPr>
          <w:rFonts w:ascii="Open Sans" w:eastAsia="Verdana" w:hAnsi="Open Sans" w:cs="Open Sans"/>
          <w:color w:val="000000"/>
        </w:rPr>
        <w:t xml:space="preserve">MPL does not monitor patron use of library services.  Staff </w:t>
      </w:r>
      <w:proofErr w:type="gramStart"/>
      <w:r w:rsidRPr="004C4969">
        <w:rPr>
          <w:rFonts w:ascii="Open Sans" w:eastAsia="Verdana" w:hAnsi="Open Sans" w:cs="Open Sans"/>
          <w:color w:val="000000"/>
        </w:rPr>
        <w:t>does</w:t>
      </w:r>
      <w:proofErr w:type="gramEnd"/>
      <w:r w:rsidRPr="004C4969">
        <w:rPr>
          <w:rFonts w:ascii="Open Sans" w:eastAsia="Verdana" w:hAnsi="Open Sans" w:cs="Open Sans"/>
          <w:color w:val="000000"/>
        </w:rPr>
        <w:t xml:space="preserve"> not assist outside parties in locating or identifying library users or determining if and/or when someone may have been on library property.   </w:t>
      </w:r>
    </w:p>
    <w:p w14:paraId="61F60707" w14:textId="77777777" w:rsidR="002A059A" w:rsidRPr="004C4969" w:rsidRDefault="002A059A" w:rsidP="002A059A">
      <w:pPr>
        <w:pBdr>
          <w:top w:val="nil"/>
          <w:left w:val="nil"/>
          <w:bottom w:val="nil"/>
          <w:right w:val="nil"/>
          <w:between w:val="nil"/>
        </w:pBdr>
        <w:spacing w:before="280" w:after="280"/>
        <w:rPr>
          <w:rFonts w:ascii="Open Sans" w:eastAsia="Verdana" w:hAnsi="Open Sans" w:cs="Open Sans"/>
          <w:color w:val="000000"/>
        </w:rPr>
      </w:pPr>
      <w:r w:rsidRPr="004C4969">
        <w:rPr>
          <w:rFonts w:ascii="Open Sans" w:eastAsia="Verdana" w:hAnsi="Open Sans" w:cs="Open Sans"/>
          <w:color w:val="000000"/>
        </w:rPr>
        <w:t xml:space="preserve">MPL’s security cameras are not intended to monitor patron use of library services.  However, the Montana Constitution does not guarantee or ensure an expectation of privacy in public spaces, including the outside of the library building and city streets and sidewalks.  The Montana Library Records Confidentiality Act (MCA § 22-1-1102(2)) covers library records that can identify the names or other personal identifiers of library users.  Video that captures the street and the footage from the parking garage does not fit under this definition. </w:t>
      </w:r>
    </w:p>
    <w:p w14:paraId="6AB8A701" w14:textId="662DE92D" w:rsidR="002A059A" w:rsidRPr="004C4969" w:rsidRDefault="002A059A" w:rsidP="002A059A">
      <w:pPr>
        <w:pBdr>
          <w:top w:val="nil"/>
          <w:left w:val="nil"/>
          <w:bottom w:val="nil"/>
          <w:right w:val="nil"/>
          <w:between w:val="nil"/>
        </w:pBdr>
        <w:spacing w:before="280" w:after="280"/>
        <w:rPr>
          <w:rFonts w:ascii="Open Sans" w:eastAsia="Verdana" w:hAnsi="Open Sans" w:cs="Open Sans"/>
          <w:color w:val="000000"/>
        </w:rPr>
      </w:pPr>
      <w:r w:rsidRPr="004C4969">
        <w:rPr>
          <w:rFonts w:ascii="Open Sans" w:eastAsia="Verdana" w:hAnsi="Open Sans" w:cs="Open Sans"/>
          <w:color w:val="000000"/>
        </w:rPr>
        <w:t xml:space="preserve">MPL may be asked by the public, law enforcement representatives, and emergency services personnel to access camera recordings or answer questions about library users’ presence in the building.  Public services staff do not assist these parties with locating, identifying, or reporting on users of library services, but may </w:t>
      </w:r>
      <w:proofErr w:type="gramStart"/>
      <w:r w:rsidRPr="004C4969">
        <w:rPr>
          <w:rFonts w:ascii="Open Sans" w:eastAsia="Verdana" w:hAnsi="Open Sans" w:cs="Open Sans"/>
          <w:color w:val="000000"/>
        </w:rPr>
        <w:t>refer</w:t>
      </w:r>
      <w:proofErr w:type="gramEnd"/>
      <w:r w:rsidRPr="004C4969">
        <w:rPr>
          <w:rFonts w:ascii="Open Sans" w:eastAsia="Verdana" w:hAnsi="Open Sans" w:cs="Open Sans"/>
          <w:color w:val="000000"/>
        </w:rPr>
        <w:t xml:space="preserve"> questions to </w:t>
      </w:r>
      <w:r w:rsidR="007F24EF" w:rsidRPr="004C4969">
        <w:rPr>
          <w:rFonts w:ascii="Open Sans" w:eastAsia="Verdana" w:hAnsi="Open Sans" w:cs="Open Sans"/>
          <w:color w:val="000000"/>
        </w:rPr>
        <w:t>the Library Director</w:t>
      </w:r>
      <w:r w:rsidRPr="004C4969">
        <w:rPr>
          <w:rFonts w:ascii="Open Sans" w:eastAsia="Verdana" w:hAnsi="Open Sans" w:cs="Open Sans"/>
          <w:color w:val="000000"/>
        </w:rPr>
        <w:t>.</w:t>
      </w:r>
      <w:r w:rsidR="000E7944">
        <w:rPr>
          <w:rFonts w:ascii="Open Sans" w:eastAsia="Verdana" w:hAnsi="Open Sans" w:cs="Open Sans"/>
          <w:color w:val="000000"/>
        </w:rPr>
        <w:t xml:space="preserve"> </w:t>
      </w:r>
      <w:r w:rsidRPr="004C4969">
        <w:rPr>
          <w:rFonts w:ascii="Open Sans" w:eastAsia="Verdana" w:hAnsi="Open Sans" w:cs="Open Sans"/>
          <w:color w:val="000000" w:themeColor="text1"/>
        </w:rPr>
        <w:t>Public services staff may assist emergency services personnel with locating and identifying library users on the premises and video surveillance recordings may be released if:</w:t>
      </w:r>
    </w:p>
    <w:p w14:paraId="48EBBE75" w14:textId="77777777" w:rsidR="002A059A" w:rsidRPr="004C4969" w:rsidRDefault="002A059A" w:rsidP="007F24EF">
      <w:pPr>
        <w:pStyle w:val="ListParagraph"/>
        <w:numPr>
          <w:ilvl w:val="0"/>
          <w:numId w:val="25"/>
        </w:numPr>
        <w:rPr>
          <w:rFonts w:ascii="Open Sans" w:eastAsia="Arial" w:hAnsi="Open Sans" w:cs="Open Sans"/>
        </w:rPr>
      </w:pPr>
      <w:r w:rsidRPr="004C4969">
        <w:rPr>
          <w:rFonts w:ascii="Open Sans" w:eastAsia="Arial" w:hAnsi="Open Sans" w:cs="Open Sans"/>
        </w:rPr>
        <w:t>Officers indicate there is an urgent need for library cooperation due to an official active or ongoing investigation or disturbance</w:t>
      </w:r>
    </w:p>
    <w:p w14:paraId="16F67A54" w14:textId="77777777" w:rsidR="002A059A" w:rsidRPr="004C4969" w:rsidRDefault="002A059A" w:rsidP="007F24EF">
      <w:pPr>
        <w:pStyle w:val="ListParagraph"/>
        <w:numPr>
          <w:ilvl w:val="0"/>
          <w:numId w:val="25"/>
        </w:numPr>
        <w:rPr>
          <w:rFonts w:ascii="Open Sans" w:eastAsia="Arial" w:hAnsi="Open Sans" w:cs="Open Sans"/>
        </w:rPr>
      </w:pPr>
      <w:r w:rsidRPr="004C4969">
        <w:rPr>
          <w:rFonts w:ascii="Open Sans" w:eastAsia="Arial" w:hAnsi="Open Sans" w:cs="Open Sans"/>
        </w:rPr>
        <w:t>An officer presents a police report related to an open investigation</w:t>
      </w:r>
    </w:p>
    <w:p w14:paraId="08BFAA9B" w14:textId="77777777" w:rsidR="002A059A" w:rsidRPr="004C4969" w:rsidRDefault="002A059A" w:rsidP="007F24EF">
      <w:pPr>
        <w:pStyle w:val="ListParagraph"/>
        <w:numPr>
          <w:ilvl w:val="0"/>
          <w:numId w:val="25"/>
        </w:numPr>
        <w:rPr>
          <w:rFonts w:ascii="Open Sans" w:eastAsia="Arial" w:hAnsi="Open Sans" w:cs="Open Sans"/>
        </w:rPr>
      </w:pPr>
      <w:r w:rsidRPr="004C4969">
        <w:rPr>
          <w:rFonts w:ascii="Open Sans" w:eastAsia="Arial" w:hAnsi="Open Sans" w:cs="Open Sans"/>
        </w:rPr>
        <w:lastRenderedPageBreak/>
        <w:t>An officer appears with a subpoena directing the library to provide specific video surveillance recordings</w:t>
      </w:r>
    </w:p>
    <w:p w14:paraId="3C00B7BA" w14:textId="77777777" w:rsidR="002A059A" w:rsidRPr="004C4969" w:rsidRDefault="002A059A" w:rsidP="002A059A">
      <w:pPr>
        <w:pBdr>
          <w:top w:val="nil"/>
          <w:left w:val="nil"/>
          <w:bottom w:val="nil"/>
          <w:right w:val="nil"/>
          <w:between w:val="nil"/>
        </w:pBdr>
        <w:spacing w:before="280" w:after="280"/>
        <w:rPr>
          <w:rFonts w:ascii="Open Sans" w:eastAsia="Verdana" w:hAnsi="Open Sans" w:cs="Open Sans"/>
          <w:color w:val="000000"/>
        </w:rPr>
      </w:pPr>
      <w:r w:rsidRPr="004C4969">
        <w:rPr>
          <w:rFonts w:ascii="Open Sans" w:eastAsia="Verdana" w:hAnsi="Open Sans" w:cs="Open Sans"/>
          <w:color w:val="000000"/>
        </w:rPr>
        <w:t xml:space="preserve">For video surveillance recordings, officers should provide MPL staff with the date, time and location of recordings requested.  MPL will prepare a video file and give it to the </w:t>
      </w:r>
      <w:proofErr w:type="gramStart"/>
      <w:r w:rsidRPr="004C4969">
        <w:rPr>
          <w:rFonts w:ascii="Open Sans" w:eastAsia="Verdana" w:hAnsi="Open Sans" w:cs="Open Sans"/>
          <w:color w:val="000000"/>
        </w:rPr>
        <w:t>requesting</w:t>
      </w:r>
      <w:proofErr w:type="gramEnd"/>
      <w:r w:rsidRPr="004C4969">
        <w:rPr>
          <w:rFonts w:ascii="Open Sans" w:eastAsia="Verdana" w:hAnsi="Open Sans" w:cs="Open Sans"/>
          <w:color w:val="000000"/>
        </w:rPr>
        <w:t xml:space="preserve"> officer.  Officers may not access our surveillance system themselves.  They may not watch live streams of surveillance cameras or review recordings.  Only library staff access security camera streams and footage. Staff may request legal review prior to release if they believe footage implicates the Libraries Records Confidentiality Act and/or privacy concerns. </w:t>
      </w:r>
    </w:p>
    <w:p w14:paraId="029535FD" w14:textId="77777777" w:rsidR="002A059A" w:rsidRPr="004C4969" w:rsidRDefault="002A059A" w:rsidP="002A059A">
      <w:pPr>
        <w:rPr>
          <w:rFonts w:ascii="Open Sans" w:eastAsia="Verdana" w:hAnsi="Open Sans" w:cs="Open Sans"/>
          <w:color w:val="000000"/>
        </w:rPr>
      </w:pPr>
      <w:r w:rsidRPr="004C4969">
        <w:rPr>
          <w:rFonts w:ascii="Open Sans" w:eastAsia="Verdana" w:hAnsi="Open Sans" w:cs="Open Sans"/>
          <w:color w:val="000000"/>
        </w:rPr>
        <w:br w:type="page"/>
      </w:r>
    </w:p>
    <w:p w14:paraId="3144CF1A" w14:textId="70702D74" w:rsidR="002A059A" w:rsidRPr="004C4969" w:rsidRDefault="002A059A" w:rsidP="002A059A">
      <w:pPr>
        <w:pStyle w:val="Heading1"/>
        <w:rPr>
          <w:rFonts w:ascii="Open Sans" w:eastAsia="Arial" w:hAnsi="Open Sans" w:cs="Open Sans"/>
          <w:sz w:val="24"/>
          <w:szCs w:val="24"/>
        </w:rPr>
      </w:pPr>
      <w:bookmarkStart w:id="91" w:name="_APPENDIX_I:_Request"/>
      <w:bookmarkStart w:id="92" w:name="_Toc180678401"/>
      <w:bookmarkStart w:id="93" w:name="_Toc217305895"/>
      <w:bookmarkStart w:id="94" w:name="_Toc744699356"/>
      <w:bookmarkEnd w:id="91"/>
      <w:r w:rsidRPr="004C4969">
        <w:rPr>
          <w:rFonts w:ascii="Open Sans" w:eastAsia="Arial" w:hAnsi="Open Sans" w:cs="Open Sans"/>
          <w:sz w:val="24"/>
          <w:szCs w:val="24"/>
        </w:rPr>
        <w:lastRenderedPageBreak/>
        <w:t xml:space="preserve">APPENDIX </w:t>
      </w:r>
      <w:r w:rsidR="00CB5F0C" w:rsidRPr="004C4969">
        <w:rPr>
          <w:rFonts w:ascii="Open Sans" w:eastAsia="Arial" w:hAnsi="Open Sans" w:cs="Open Sans"/>
          <w:sz w:val="24"/>
          <w:szCs w:val="24"/>
        </w:rPr>
        <w:t>D</w:t>
      </w:r>
      <w:r w:rsidRPr="004C4969">
        <w:rPr>
          <w:rFonts w:ascii="Open Sans" w:eastAsia="Arial" w:hAnsi="Open Sans" w:cs="Open Sans"/>
          <w:sz w:val="24"/>
          <w:szCs w:val="24"/>
        </w:rPr>
        <w:t>: Request for Reconsideration of Library Exhibits/Displays</w:t>
      </w:r>
      <w:bookmarkEnd w:id="92"/>
      <w:bookmarkEnd w:id="93"/>
      <w:bookmarkEnd w:id="94"/>
    </w:p>
    <w:p w14:paraId="37C9E806"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 xml:space="preserve">Please describe the exhibit/display in question as fully as you are able. Please use additional pages if necessary. If you have concerns about multiple exhibits/displays, you must fill out a separate form for each item. </w:t>
      </w:r>
      <w:r w:rsidRPr="004C4969">
        <w:rPr>
          <w:rFonts w:ascii="Open Sans" w:eastAsia="Verdana" w:hAnsi="Open Sans" w:cs="Open Sans"/>
          <w:color w:val="000000"/>
        </w:rPr>
        <w:br/>
      </w:r>
      <w:r w:rsidRPr="004C4969">
        <w:rPr>
          <w:rFonts w:ascii="Open Sans" w:eastAsia="Verdana" w:hAnsi="Open Sans" w:cs="Open Sans"/>
          <w:color w:val="000000"/>
        </w:rPr>
        <w:br/>
        <w:t>Title:</w:t>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br/>
        <w:t>Sponsoring organization:</w:t>
      </w:r>
      <w:r w:rsidRPr="004C4969">
        <w:rPr>
          <w:rFonts w:ascii="Open Sans" w:eastAsia="Verdana" w:hAnsi="Open Sans" w:cs="Open Sans"/>
          <w:color w:val="000000"/>
        </w:rPr>
        <w:br/>
        <w:t xml:space="preserve">Topic/theme: </w:t>
      </w:r>
      <w:r w:rsidRPr="004C4969">
        <w:rPr>
          <w:rFonts w:ascii="Open Sans" w:eastAsia="Verdana" w:hAnsi="Open Sans" w:cs="Open Sans"/>
          <w:color w:val="000000"/>
        </w:rPr>
        <w:br/>
        <w:t>Location in library:</w:t>
      </w:r>
      <w:r w:rsidRPr="004C4969">
        <w:rPr>
          <w:rFonts w:ascii="Open Sans" w:eastAsia="Verdana" w:hAnsi="Open Sans" w:cs="Open Sans"/>
          <w:color w:val="000000"/>
        </w:rPr>
        <w:br/>
      </w:r>
    </w:p>
    <w:p w14:paraId="57D6F4E9"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How was it brought to your attention?</w:t>
      </w:r>
      <w:r w:rsidRPr="004C4969">
        <w:rPr>
          <w:rFonts w:ascii="Open Sans" w:eastAsia="Verdana" w:hAnsi="Open Sans" w:cs="Open Sans"/>
          <w:color w:val="000000"/>
        </w:rPr>
        <w:br/>
      </w:r>
    </w:p>
    <w:p w14:paraId="6C7E7A77"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 xml:space="preserve">Have you viewed the entire work? If not, how much have you viewed? </w:t>
      </w:r>
      <w:r w:rsidRPr="004C4969">
        <w:rPr>
          <w:rFonts w:ascii="Open Sans" w:eastAsia="Verdana" w:hAnsi="Open Sans" w:cs="Open Sans"/>
          <w:color w:val="000000"/>
        </w:rPr>
        <w:br/>
      </w:r>
    </w:p>
    <w:p w14:paraId="4B2D0FAE"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 xml:space="preserve">Which specific parts of the exhibit/display do you find offensive or inappropriate? </w:t>
      </w:r>
      <w:r w:rsidRPr="004C4969">
        <w:rPr>
          <w:rFonts w:ascii="Open Sans" w:eastAsia="Verdana" w:hAnsi="Open Sans" w:cs="Open Sans"/>
          <w:color w:val="000000"/>
        </w:rPr>
        <w:br/>
      </w:r>
    </w:p>
    <w:p w14:paraId="1ABF6825"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 xml:space="preserve">Are you aware of any acclaim, awards, or professional reviews of items in or the topic of the </w:t>
      </w:r>
      <w:proofErr w:type="gramStart"/>
      <w:r w:rsidRPr="004C4969">
        <w:rPr>
          <w:rFonts w:ascii="Open Sans" w:eastAsia="Verdana" w:hAnsi="Open Sans" w:cs="Open Sans"/>
          <w:color w:val="000000"/>
        </w:rPr>
        <w:t>exhibit</w:t>
      </w:r>
      <w:proofErr w:type="gramEnd"/>
      <w:r w:rsidRPr="004C4969">
        <w:rPr>
          <w:rFonts w:ascii="Open Sans" w:eastAsia="Verdana" w:hAnsi="Open Sans" w:cs="Open Sans"/>
          <w:color w:val="000000"/>
        </w:rPr>
        <w:t xml:space="preserve">/display? </w:t>
      </w:r>
      <w:r w:rsidRPr="004C4969">
        <w:rPr>
          <w:rFonts w:ascii="Open Sans" w:eastAsia="Verdana" w:hAnsi="Open Sans" w:cs="Open Sans"/>
          <w:color w:val="000000"/>
        </w:rPr>
        <w:br/>
      </w:r>
    </w:p>
    <w:p w14:paraId="3C0B166E"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 xml:space="preserve">Do you see any benefit in having this exhibit/display in the library? </w:t>
      </w:r>
      <w:r w:rsidRPr="004C4969">
        <w:rPr>
          <w:rFonts w:ascii="Open Sans" w:eastAsia="Verdana" w:hAnsi="Open Sans" w:cs="Open Sans"/>
          <w:color w:val="000000"/>
        </w:rPr>
        <w:br/>
      </w:r>
    </w:p>
    <w:p w14:paraId="10683C47"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Please state the action you wish taken on this exhibit/display:</w:t>
      </w:r>
      <w:r w:rsidRPr="004C4969">
        <w:rPr>
          <w:rFonts w:ascii="Open Sans" w:eastAsia="Verdana" w:hAnsi="Open Sans" w:cs="Open Sans"/>
          <w:color w:val="000000"/>
        </w:rPr>
        <w:br/>
      </w:r>
      <w:proofErr w:type="gramStart"/>
      <w:r w:rsidRPr="004C4969">
        <w:rPr>
          <w:rFonts w:ascii="Open Sans" w:eastAsia="Verdana" w:hAnsi="Open Sans" w:cs="Open Sans"/>
          <w:color w:val="000000"/>
        </w:rPr>
        <w:t>[ ]</w:t>
      </w:r>
      <w:proofErr w:type="gramEnd"/>
      <w:r w:rsidRPr="004C4969">
        <w:rPr>
          <w:rFonts w:ascii="Open Sans" w:eastAsia="Verdana" w:hAnsi="Open Sans" w:cs="Open Sans"/>
          <w:color w:val="000000"/>
        </w:rPr>
        <w:t xml:space="preserve"> Remove from the library </w:t>
      </w:r>
      <w:r w:rsidRPr="004C4969">
        <w:rPr>
          <w:rFonts w:ascii="Open Sans" w:eastAsia="Verdana" w:hAnsi="Open Sans" w:cs="Open Sans"/>
          <w:color w:val="000000"/>
        </w:rPr>
        <w:br/>
      </w:r>
      <w:proofErr w:type="gramStart"/>
      <w:r w:rsidRPr="004C4969">
        <w:rPr>
          <w:rFonts w:ascii="Open Sans" w:eastAsia="Verdana" w:hAnsi="Open Sans" w:cs="Open Sans"/>
          <w:color w:val="000000"/>
        </w:rPr>
        <w:t>[ ]</w:t>
      </w:r>
      <w:proofErr w:type="gramEnd"/>
      <w:r w:rsidRPr="004C4969">
        <w:rPr>
          <w:rFonts w:ascii="Open Sans" w:eastAsia="Verdana" w:hAnsi="Open Sans" w:cs="Open Sans"/>
          <w:color w:val="000000"/>
        </w:rPr>
        <w:t xml:space="preserve"> Other (specify):</w:t>
      </w:r>
      <w:r w:rsidRPr="004C4969">
        <w:rPr>
          <w:rFonts w:ascii="Open Sans" w:eastAsia="Verdana" w:hAnsi="Open Sans" w:cs="Open Sans"/>
          <w:color w:val="000000"/>
        </w:rPr>
        <w:br/>
      </w:r>
    </w:p>
    <w:p w14:paraId="09DD19C2"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 xml:space="preserve">Why do you recommend the library take the above action? Please explain how such an action would improve the library's service to the community. </w:t>
      </w:r>
      <w:r w:rsidRPr="004C4969">
        <w:rPr>
          <w:rFonts w:ascii="Open Sans" w:eastAsia="Verdana" w:hAnsi="Open Sans" w:cs="Open Sans"/>
          <w:color w:val="000000"/>
        </w:rPr>
        <w:br/>
      </w:r>
    </w:p>
    <w:p w14:paraId="0231D02B"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lastRenderedPageBreak/>
        <w:t xml:space="preserve">What do you think will be the result of viewing this exhibit/display? </w:t>
      </w:r>
      <w:r w:rsidRPr="004C4969">
        <w:rPr>
          <w:rFonts w:ascii="Open Sans" w:eastAsia="Verdana" w:hAnsi="Open Sans" w:cs="Open Sans"/>
          <w:color w:val="000000"/>
        </w:rPr>
        <w:br/>
      </w:r>
    </w:p>
    <w:p w14:paraId="4C0BA6EF"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 xml:space="preserve">Have you read the following documents: </w:t>
      </w:r>
    </w:p>
    <w:p w14:paraId="76100A32" w14:textId="77777777" w:rsidR="002A059A" w:rsidRPr="004C4969" w:rsidRDefault="002A059A" w:rsidP="002A059A">
      <w:pPr>
        <w:numPr>
          <w:ilvl w:val="1"/>
          <w:numId w:val="45"/>
        </w:numPr>
        <w:pBdr>
          <w:top w:val="nil"/>
          <w:left w:val="nil"/>
          <w:bottom w:val="nil"/>
          <w:right w:val="nil"/>
          <w:between w:val="nil"/>
        </w:pBdr>
        <w:spacing w:before="240" w:line="276" w:lineRule="auto"/>
        <w:rPr>
          <w:rFonts w:ascii="Open Sans" w:eastAsia="Verdana" w:hAnsi="Open Sans" w:cs="Open Sans"/>
          <w:color w:val="000000"/>
        </w:rPr>
      </w:pPr>
      <w:proofErr w:type="gramStart"/>
      <w:r w:rsidRPr="004C4969">
        <w:rPr>
          <w:rFonts w:ascii="Open Sans" w:eastAsia="Verdana" w:hAnsi="Open Sans" w:cs="Open Sans"/>
          <w:color w:val="000000"/>
        </w:rPr>
        <w:t>[ ]</w:t>
      </w:r>
      <w:proofErr w:type="gramEnd"/>
      <w:r w:rsidRPr="004C4969">
        <w:rPr>
          <w:rFonts w:ascii="Open Sans" w:eastAsia="Verdana" w:hAnsi="Open Sans" w:cs="Open Sans"/>
          <w:color w:val="000000"/>
        </w:rPr>
        <w:t xml:space="preserve">  The Library Community Exhibit Space Policy OR</w:t>
      </w:r>
    </w:p>
    <w:p w14:paraId="60641C2B" w14:textId="77777777" w:rsidR="002A059A" w:rsidRPr="004C4969" w:rsidRDefault="002A059A" w:rsidP="002A059A">
      <w:pPr>
        <w:numPr>
          <w:ilvl w:val="1"/>
          <w:numId w:val="45"/>
        </w:numPr>
        <w:pBdr>
          <w:top w:val="nil"/>
          <w:left w:val="nil"/>
          <w:bottom w:val="nil"/>
          <w:right w:val="nil"/>
          <w:between w:val="nil"/>
        </w:pBdr>
        <w:spacing w:before="240" w:line="276" w:lineRule="auto"/>
        <w:rPr>
          <w:rFonts w:ascii="Open Sans" w:eastAsia="Verdana" w:hAnsi="Open Sans" w:cs="Open Sans"/>
          <w:color w:val="000000"/>
        </w:rPr>
      </w:pPr>
      <w:r w:rsidRPr="004C4969">
        <w:rPr>
          <w:rFonts w:ascii="Open Sans" w:eastAsia="Verdana" w:hAnsi="Open Sans" w:cs="Open Sans"/>
          <w:color w:val="000000"/>
        </w:rPr>
        <w:t>[] The Library Exhibit Space Policy</w:t>
      </w:r>
    </w:p>
    <w:p w14:paraId="7B998F22" w14:textId="77777777" w:rsidR="002A059A" w:rsidRPr="004C4969" w:rsidRDefault="002A059A" w:rsidP="002A059A">
      <w:pPr>
        <w:numPr>
          <w:ilvl w:val="1"/>
          <w:numId w:val="45"/>
        </w:numPr>
        <w:pBdr>
          <w:top w:val="nil"/>
          <w:left w:val="nil"/>
          <w:bottom w:val="nil"/>
          <w:right w:val="nil"/>
          <w:between w:val="nil"/>
        </w:pBdr>
        <w:spacing w:before="240" w:line="276" w:lineRule="auto"/>
        <w:rPr>
          <w:rFonts w:ascii="Open Sans" w:eastAsia="Verdana" w:hAnsi="Open Sans" w:cs="Open Sans"/>
          <w:color w:val="000000"/>
        </w:rPr>
      </w:pPr>
      <w:proofErr w:type="gramStart"/>
      <w:r w:rsidRPr="004C4969">
        <w:rPr>
          <w:rFonts w:ascii="Open Sans" w:eastAsia="Verdana" w:hAnsi="Open Sans" w:cs="Open Sans"/>
          <w:color w:val="000000"/>
        </w:rPr>
        <w:t>[ ]</w:t>
      </w:r>
      <w:proofErr w:type="gramEnd"/>
      <w:r w:rsidRPr="004C4969">
        <w:rPr>
          <w:rFonts w:ascii="Open Sans" w:eastAsia="Verdana" w:hAnsi="Open Sans" w:cs="Open Sans"/>
          <w:color w:val="000000"/>
        </w:rPr>
        <w:t xml:space="preserve"> The Request for Reconsideration of Exhibits Policy </w:t>
      </w:r>
    </w:p>
    <w:p w14:paraId="4D1512AC" w14:textId="77777777" w:rsidR="002A059A" w:rsidRPr="004C4969" w:rsidRDefault="002A059A" w:rsidP="002A059A">
      <w:pPr>
        <w:numPr>
          <w:ilvl w:val="1"/>
          <w:numId w:val="45"/>
        </w:numPr>
        <w:pBdr>
          <w:top w:val="nil"/>
          <w:left w:val="nil"/>
          <w:bottom w:val="nil"/>
          <w:right w:val="nil"/>
          <w:between w:val="nil"/>
        </w:pBdr>
        <w:spacing w:before="240" w:line="276" w:lineRule="auto"/>
        <w:rPr>
          <w:rFonts w:ascii="Open Sans" w:eastAsia="Verdana" w:hAnsi="Open Sans" w:cs="Open Sans"/>
          <w:color w:val="000000"/>
        </w:rPr>
      </w:pPr>
      <w:proofErr w:type="gramStart"/>
      <w:r w:rsidRPr="004C4969">
        <w:rPr>
          <w:rFonts w:ascii="Open Sans" w:eastAsia="Verdana" w:hAnsi="Open Sans" w:cs="Open Sans"/>
          <w:color w:val="000000"/>
        </w:rPr>
        <w:t>[ ]</w:t>
      </w:r>
      <w:proofErr w:type="gramEnd"/>
      <w:r w:rsidRPr="004C4969">
        <w:rPr>
          <w:rFonts w:ascii="Open Sans" w:eastAsia="Verdana" w:hAnsi="Open Sans" w:cs="Open Sans"/>
          <w:color w:val="000000"/>
        </w:rPr>
        <w:t xml:space="preserve"> The Library Bill of Rights</w:t>
      </w:r>
    </w:p>
    <w:p w14:paraId="3C7A2C1F" w14:textId="77777777" w:rsidR="002A059A" w:rsidRPr="004C4969" w:rsidRDefault="002A059A" w:rsidP="002A059A">
      <w:pPr>
        <w:numPr>
          <w:ilvl w:val="1"/>
          <w:numId w:val="45"/>
        </w:numPr>
        <w:pBdr>
          <w:top w:val="nil"/>
          <w:left w:val="nil"/>
          <w:bottom w:val="nil"/>
          <w:right w:val="nil"/>
          <w:between w:val="nil"/>
        </w:pBdr>
        <w:spacing w:before="240" w:line="276" w:lineRule="auto"/>
        <w:rPr>
          <w:rFonts w:ascii="Open Sans" w:eastAsia="Verdana" w:hAnsi="Open Sans" w:cs="Open Sans"/>
          <w:color w:val="000000"/>
        </w:rPr>
      </w:pPr>
      <w:proofErr w:type="gramStart"/>
      <w:r w:rsidRPr="004C4969">
        <w:rPr>
          <w:rFonts w:ascii="Open Sans" w:eastAsia="Verdana" w:hAnsi="Open Sans" w:cs="Open Sans"/>
          <w:color w:val="000000"/>
        </w:rPr>
        <w:t>[ ]</w:t>
      </w:r>
      <w:proofErr w:type="gramEnd"/>
      <w:r w:rsidRPr="004C4969">
        <w:rPr>
          <w:rFonts w:ascii="Open Sans" w:eastAsia="Verdana" w:hAnsi="Open Sans" w:cs="Open Sans"/>
          <w:color w:val="000000"/>
        </w:rPr>
        <w:t xml:space="preserve"> The Freedom to Read Statement </w:t>
      </w:r>
    </w:p>
    <w:p w14:paraId="35FB80B9" w14:textId="77777777" w:rsidR="002A059A" w:rsidRPr="004C4969" w:rsidRDefault="002A059A" w:rsidP="002A059A">
      <w:pPr>
        <w:numPr>
          <w:ilvl w:val="1"/>
          <w:numId w:val="45"/>
        </w:numPr>
        <w:pBdr>
          <w:top w:val="nil"/>
          <w:left w:val="nil"/>
          <w:bottom w:val="nil"/>
          <w:right w:val="nil"/>
          <w:between w:val="nil"/>
        </w:pBdr>
        <w:spacing w:before="240" w:line="276" w:lineRule="auto"/>
        <w:rPr>
          <w:rFonts w:ascii="Open Sans" w:eastAsia="Verdana" w:hAnsi="Open Sans" w:cs="Open Sans"/>
          <w:color w:val="000000"/>
        </w:rPr>
      </w:pPr>
      <w:r w:rsidRPr="004C4969">
        <w:rPr>
          <w:rFonts w:ascii="Open Sans" w:eastAsia="Verdana" w:hAnsi="Open Sans" w:cs="Open Sans"/>
          <w:color w:val="000000"/>
        </w:rPr>
        <w:t xml:space="preserve">[] The Freedom to View Statement </w:t>
      </w:r>
    </w:p>
    <w:p w14:paraId="0C85FC6C" w14:textId="77777777" w:rsidR="002A059A" w:rsidRPr="004C4969" w:rsidRDefault="002A059A" w:rsidP="002A059A">
      <w:pPr>
        <w:numPr>
          <w:ilvl w:val="0"/>
          <w:numId w:val="45"/>
        </w:num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 xml:space="preserve">Are you acting as a spokesperson for a group or association? If so, please list their information, including name and website. </w:t>
      </w:r>
    </w:p>
    <w:p w14:paraId="0B316C17" w14:textId="77777777" w:rsidR="002A059A" w:rsidRPr="004C4969" w:rsidRDefault="002A059A" w:rsidP="002A059A">
      <w:p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b/>
          <w:color w:val="000000"/>
        </w:rPr>
        <w:t xml:space="preserve">Contact Information: </w:t>
      </w:r>
    </w:p>
    <w:p w14:paraId="020C7252" w14:textId="77777777" w:rsidR="002A059A" w:rsidRPr="004C4969" w:rsidRDefault="002A059A" w:rsidP="002A059A">
      <w:pPr>
        <w:pBdr>
          <w:top w:val="nil"/>
          <w:left w:val="nil"/>
          <w:bottom w:val="nil"/>
          <w:right w:val="nil"/>
          <w:between w:val="nil"/>
        </w:pBdr>
        <w:spacing w:before="240" w:after="240" w:line="276" w:lineRule="auto"/>
        <w:rPr>
          <w:rFonts w:ascii="Open Sans" w:eastAsia="Verdana" w:hAnsi="Open Sans" w:cs="Open Sans"/>
          <w:color w:val="000000"/>
        </w:rPr>
      </w:pPr>
      <w:r w:rsidRPr="004C4969">
        <w:rPr>
          <w:rFonts w:ascii="Open Sans" w:eastAsia="Verdana" w:hAnsi="Open Sans" w:cs="Open Sans"/>
          <w:color w:val="000000"/>
        </w:rPr>
        <w:t>Name:</w:t>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tab/>
      </w:r>
      <w:r w:rsidRPr="004C4969">
        <w:rPr>
          <w:rFonts w:ascii="Open Sans" w:eastAsia="Verdana" w:hAnsi="Open Sans" w:cs="Open Sans"/>
          <w:color w:val="000000"/>
        </w:rPr>
        <w:br/>
        <w:t>Address:</w:t>
      </w:r>
      <w:r w:rsidRPr="004C4969">
        <w:rPr>
          <w:rFonts w:ascii="Open Sans" w:eastAsia="Verdana" w:hAnsi="Open Sans" w:cs="Open Sans"/>
          <w:color w:val="000000"/>
        </w:rPr>
        <w:br/>
        <w:t>Phone:</w:t>
      </w:r>
      <w:r w:rsidRPr="004C4969">
        <w:rPr>
          <w:rFonts w:ascii="Open Sans" w:eastAsia="Verdana" w:hAnsi="Open Sans" w:cs="Open Sans"/>
          <w:color w:val="000000"/>
        </w:rPr>
        <w:br/>
        <w:t>E-mail:</w:t>
      </w:r>
      <w:r w:rsidRPr="004C4969">
        <w:rPr>
          <w:rFonts w:ascii="Open Sans" w:eastAsia="Verdana" w:hAnsi="Open Sans" w:cs="Open Sans"/>
          <w:color w:val="000000"/>
        </w:rPr>
        <w:br/>
      </w:r>
      <w:r w:rsidRPr="004C4969">
        <w:rPr>
          <w:rFonts w:ascii="Open Sans" w:eastAsia="Verdana" w:hAnsi="Open Sans" w:cs="Open Sans"/>
          <w:color w:val="000000"/>
        </w:rPr>
        <w:br/>
      </w:r>
      <w:proofErr w:type="gramStart"/>
      <w:r w:rsidRPr="004C4969">
        <w:rPr>
          <w:rFonts w:ascii="Open Sans" w:eastAsia="Verdana" w:hAnsi="Open Sans" w:cs="Open Sans"/>
          <w:color w:val="000000"/>
        </w:rPr>
        <w:t>Signature:_</w:t>
      </w:r>
      <w:proofErr w:type="gramEnd"/>
      <w:r w:rsidRPr="004C4969">
        <w:rPr>
          <w:rFonts w:ascii="Open Sans" w:eastAsia="Verdana" w:hAnsi="Open Sans" w:cs="Open Sans"/>
          <w:color w:val="000000"/>
        </w:rPr>
        <w:t xml:space="preserve">_____________________________________ </w:t>
      </w:r>
      <w:proofErr w:type="gramStart"/>
      <w:r w:rsidRPr="004C4969">
        <w:rPr>
          <w:rFonts w:ascii="Open Sans" w:eastAsia="Verdana" w:hAnsi="Open Sans" w:cs="Open Sans"/>
          <w:color w:val="000000"/>
        </w:rPr>
        <w:t>Date:_</w:t>
      </w:r>
      <w:proofErr w:type="gramEnd"/>
      <w:r w:rsidRPr="004C4969">
        <w:rPr>
          <w:rFonts w:ascii="Open Sans" w:eastAsia="Verdana" w:hAnsi="Open Sans" w:cs="Open Sans"/>
          <w:color w:val="000000"/>
        </w:rPr>
        <w:t>_________</w:t>
      </w:r>
    </w:p>
    <w:p w14:paraId="328A5D9A" w14:textId="77777777" w:rsidR="002A059A" w:rsidRPr="004C4969" w:rsidRDefault="002A059A" w:rsidP="002A059A">
      <w:pPr>
        <w:pBdr>
          <w:top w:val="nil"/>
          <w:left w:val="nil"/>
          <w:bottom w:val="dotted" w:sz="24" w:space="1" w:color="auto"/>
          <w:right w:val="nil"/>
          <w:between w:val="nil"/>
        </w:pBdr>
        <w:spacing w:before="240" w:after="240" w:line="276" w:lineRule="auto"/>
        <w:jc w:val="center"/>
        <w:rPr>
          <w:rFonts w:ascii="Open Sans" w:eastAsia="Verdana" w:hAnsi="Open Sans" w:cs="Open Sans"/>
          <w:b/>
          <w:color w:val="000000"/>
        </w:rPr>
      </w:pPr>
    </w:p>
    <w:p w14:paraId="01359E11" w14:textId="77777777" w:rsidR="002A059A" w:rsidRPr="004C4969" w:rsidRDefault="002A059A" w:rsidP="002A059A">
      <w:pPr>
        <w:pBdr>
          <w:top w:val="nil"/>
          <w:left w:val="nil"/>
          <w:bottom w:val="nil"/>
          <w:right w:val="nil"/>
          <w:between w:val="nil"/>
        </w:pBdr>
        <w:spacing w:before="240" w:after="240" w:line="276" w:lineRule="auto"/>
        <w:jc w:val="center"/>
        <w:rPr>
          <w:rFonts w:ascii="Open Sans" w:eastAsia="Verdana" w:hAnsi="Open Sans" w:cs="Open Sans"/>
          <w:b/>
          <w:color w:val="000000"/>
        </w:rPr>
      </w:pPr>
      <w:r w:rsidRPr="004C4969">
        <w:rPr>
          <w:rFonts w:ascii="Open Sans" w:eastAsia="Verdana" w:hAnsi="Open Sans" w:cs="Open Sans"/>
          <w:b/>
          <w:color w:val="000000"/>
        </w:rPr>
        <w:t>For Administrative Use Only</w:t>
      </w:r>
    </w:p>
    <w:p w14:paraId="00FD9060" w14:textId="77777777" w:rsidR="002A059A" w:rsidRPr="004C4969" w:rsidRDefault="002A059A" w:rsidP="002A059A">
      <w:pPr>
        <w:pBdr>
          <w:top w:val="nil"/>
          <w:left w:val="nil"/>
          <w:bottom w:val="nil"/>
          <w:right w:val="nil"/>
          <w:between w:val="nil"/>
        </w:pBdr>
        <w:spacing w:before="240" w:after="240" w:line="276" w:lineRule="auto"/>
        <w:rPr>
          <w:rFonts w:ascii="Open Sans" w:eastAsia="Verdana" w:hAnsi="Open Sans" w:cs="Open Sans"/>
          <w:b/>
          <w:color w:val="000000"/>
        </w:rPr>
      </w:pPr>
      <w:r w:rsidRPr="004C4969">
        <w:rPr>
          <w:rFonts w:ascii="Open Sans" w:eastAsia="Verdana" w:hAnsi="Open Sans" w:cs="Open Sans"/>
          <w:b/>
          <w:color w:val="000000"/>
        </w:rPr>
        <w:t>When was this form received?</w:t>
      </w:r>
    </w:p>
    <w:p w14:paraId="1A986E12" w14:textId="77777777" w:rsidR="002A059A" w:rsidRPr="004C4969" w:rsidRDefault="002A059A" w:rsidP="002A059A">
      <w:pPr>
        <w:pBdr>
          <w:top w:val="nil"/>
          <w:left w:val="nil"/>
          <w:bottom w:val="nil"/>
          <w:right w:val="nil"/>
          <w:between w:val="nil"/>
        </w:pBdr>
        <w:spacing w:before="240" w:after="240" w:line="276" w:lineRule="auto"/>
        <w:rPr>
          <w:rFonts w:ascii="Open Sans" w:eastAsia="Verdana" w:hAnsi="Open Sans" w:cs="Open Sans"/>
          <w:b/>
          <w:color w:val="000000"/>
        </w:rPr>
      </w:pPr>
      <w:r w:rsidRPr="004C4969">
        <w:rPr>
          <w:rFonts w:ascii="Open Sans" w:eastAsia="Verdana" w:hAnsi="Open Sans" w:cs="Open Sans"/>
          <w:b/>
          <w:color w:val="000000"/>
        </w:rPr>
        <w:t>By whom?</w:t>
      </w:r>
    </w:p>
    <w:p w14:paraId="64C37A8B" w14:textId="7FDD01D9" w:rsidR="002A059A" w:rsidRPr="004C4969" w:rsidRDefault="002A059A" w:rsidP="002A059A">
      <w:pPr>
        <w:pBdr>
          <w:top w:val="nil"/>
          <w:left w:val="nil"/>
          <w:bottom w:val="nil"/>
          <w:right w:val="nil"/>
          <w:between w:val="nil"/>
        </w:pBdr>
        <w:spacing w:before="240" w:after="240" w:line="276" w:lineRule="auto"/>
        <w:rPr>
          <w:rFonts w:ascii="Open Sans" w:eastAsia="Verdana" w:hAnsi="Open Sans" w:cs="Open Sans"/>
          <w:b/>
          <w:color w:val="000000"/>
        </w:rPr>
      </w:pPr>
      <w:r w:rsidRPr="004C4969">
        <w:rPr>
          <w:rFonts w:ascii="Open Sans" w:eastAsia="Verdana" w:hAnsi="Open Sans" w:cs="Open Sans"/>
          <w:b/>
          <w:color w:val="000000"/>
        </w:rPr>
        <w:t xml:space="preserve">When did </w:t>
      </w:r>
      <w:r w:rsidR="005729B5" w:rsidRPr="004C4969">
        <w:rPr>
          <w:rFonts w:ascii="Open Sans" w:eastAsia="Verdana" w:hAnsi="Open Sans" w:cs="Open Sans"/>
          <w:b/>
          <w:color w:val="000000"/>
        </w:rPr>
        <w:t>the Library Director</w:t>
      </w:r>
      <w:r w:rsidRPr="004C4969">
        <w:rPr>
          <w:rFonts w:ascii="Open Sans" w:eastAsia="Verdana" w:hAnsi="Open Sans" w:cs="Open Sans"/>
          <w:b/>
          <w:color w:val="000000"/>
        </w:rPr>
        <w:t xml:space="preserve"> review it?</w:t>
      </w:r>
    </w:p>
    <w:p w14:paraId="62D71F7F" w14:textId="1A8CA47E" w:rsidR="00B731D0" w:rsidRPr="004C4969" w:rsidRDefault="002A059A" w:rsidP="00CB5F0C">
      <w:pPr>
        <w:pBdr>
          <w:top w:val="nil"/>
          <w:left w:val="nil"/>
          <w:bottom w:val="nil"/>
          <w:right w:val="nil"/>
          <w:between w:val="nil"/>
        </w:pBdr>
        <w:spacing w:before="240" w:after="240" w:line="276" w:lineRule="auto"/>
        <w:rPr>
          <w:rFonts w:ascii="Open Sans" w:hAnsi="Open Sans" w:cs="Open Sans"/>
        </w:rPr>
      </w:pPr>
      <w:r w:rsidRPr="004C4969">
        <w:rPr>
          <w:rFonts w:ascii="Open Sans" w:eastAsia="Verdana" w:hAnsi="Open Sans" w:cs="Open Sans"/>
          <w:b/>
          <w:color w:val="000000"/>
        </w:rPr>
        <w:t xml:space="preserve">When did </w:t>
      </w:r>
      <w:r w:rsidR="005729B5" w:rsidRPr="004C4969">
        <w:rPr>
          <w:rFonts w:ascii="Open Sans" w:eastAsia="Verdana" w:hAnsi="Open Sans" w:cs="Open Sans"/>
          <w:b/>
          <w:color w:val="000000"/>
        </w:rPr>
        <w:t>the Library Director</w:t>
      </w:r>
      <w:r w:rsidRPr="004C4969">
        <w:rPr>
          <w:rFonts w:ascii="Open Sans" w:eastAsia="Verdana" w:hAnsi="Open Sans" w:cs="Open Sans"/>
          <w:b/>
          <w:color w:val="000000"/>
        </w:rPr>
        <w:t xml:space="preserve"> acknowledge receipt of the form to the user? </w:t>
      </w:r>
    </w:p>
    <w:sectPr w:rsidR="00B731D0" w:rsidRPr="004C4969" w:rsidSect="002A059A">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FA385" w14:textId="77777777" w:rsidR="005C6A54" w:rsidRDefault="005C6A54">
      <w:r>
        <w:separator/>
      </w:r>
    </w:p>
  </w:endnote>
  <w:endnote w:type="continuationSeparator" w:id="0">
    <w:p w14:paraId="5EAF2EB1" w14:textId="77777777" w:rsidR="005C6A54" w:rsidRDefault="005C6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D1118" w14:textId="77777777" w:rsidR="002A059A" w:rsidRDefault="002A059A">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color w:val="000000"/>
        <w:sz w:val="22"/>
        <w:szCs w:val="22"/>
      </w:rPr>
      <w:fldChar w:fldCharType="begin"/>
    </w:r>
    <w:r>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Pr>
        <w:rFonts w:ascii="Arial" w:eastAsia="Arial" w:hAnsi="Arial" w:cs="Arial"/>
        <w:noProof/>
        <w:color w:val="000000"/>
        <w:sz w:val="22"/>
        <w:szCs w:val="22"/>
      </w:rPr>
      <w:t>21</w:t>
    </w:r>
    <w:r>
      <w:rPr>
        <w:rFonts w:ascii="Arial" w:eastAsia="Arial" w:hAnsi="Arial" w:cs="Arial"/>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DFB53" w14:textId="77777777" w:rsidR="002A059A" w:rsidRDefault="002A059A">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BE46D" w14:textId="77777777" w:rsidR="005C6A54" w:rsidRDefault="005C6A54">
      <w:r>
        <w:separator/>
      </w:r>
    </w:p>
  </w:footnote>
  <w:footnote w:type="continuationSeparator" w:id="0">
    <w:p w14:paraId="6E20B8A8" w14:textId="77777777" w:rsidR="005C6A54" w:rsidRDefault="005C6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AE466" w14:textId="77777777" w:rsidR="002A059A" w:rsidRDefault="002A059A">
    <w:pPr>
      <w:pBdr>
        <w:top w:val="nil"/>
        <w:left w:val="nil"/>
        <w:bottom w:val="nil"/>
        <w:right w:val="nil"/>
        <w:between w:val="nil"/>
      </w:pBdr>
      <w:spacing w:line="276" w:lineRule="auto"/>
      <w:rPr>
        <w:rFonts w:ascii="Arial" w:eastAsia="Arial" w:hAnsi="Arial" w:cs="Arial"/>
        <w:color w:val="000000"/>
        <w:sz w:val="22"/>
        <w:szCs w:val="22"/>
      </w:rPr>
    </w:pPr>
    <w:r>
      <w:rPr>
        <w:rFonts w:ascii="Arial" w:eastAsia="Arial" w:hAnsi="Arial" w:cs="Arial"/>
        <w:noProof/>
        <w:color w:val="000000"/>
        <w:sz w:val="22"/>
        <w:szCs w:val="22"/>
      </w:rPr>
      <mc:AlternateContent>
        <mc:Choice Requires="wps">
          <w:drawing>
            <wp:anchor distT="0" distB="0" distL="0" distR="0" simplePos="0" relativeHeight="251658240" behindDoc="1" locked="0" layoutInCell="1" hidden="0" allowOverlap="1" wp14:anchorId="44E21408" wp14:editId="30274775">
              <wp:simplePos x="0" y="0"/>
              <wp:positionH relativeFrom="page">
                <wp:posOffset>907665</wp:posOffset>
              </wp:positionH>
              <wp:positionV relativeFrom="page">
                <wp:posOffset>2050666</wp:posOffset>
              </wp:positionV>
              <wp:extent cx="5957071" cy="5957071"/>
              <wp:effectExtent l="0" t="0" r="0" b="0"/>
              <wp:wrapNone/>
              <wp:docPr id="1073741833" name="Rectangle 1073741833" descr="DRAFT"/>
              <wp:cNvGraphicFramePr/>
              <a:graphic xmlns:a="http://schemas.openxmlformats.org/drawingml/2006/main">
                <a:graphicData uri="http://schemas.microsoft.com/office/word/2010/wordprocessingShape">
                  <wps:wsp>
                    <wps:cNvSpPr/>
                    <wps:spPr>
                      <a:xfrm rot="-2700000">
                        <a:off x="2158368" y="2764872"/>
                        <a:ext cx="6375264" cy="2030257"/>
                      </a:xfrm>
                      <a:prstGeom prst="rect">
                        <a:avLst/>
                      </a:prstGeom>
                      <a:noFill/>
                      <a:ln>
                        <a:noFill/>
                      </a:ln>
                    </wps:spPr>
                    <wps:txbx>
                      <w:txbxContent>
                        <w:p w14:paraId="73B4F732" w14:textId="77777777" w:rsidR="002A059A" w:rsidRDefault="002A059A">
                          <w:pPr>
                            <w:textDirection w:val="btLr"/>
                          </w:pPr>
                        </w:p>
                      </w:txbxContent>
                    </wps:txbx>
                    <wps:bodyPr spcFirstLastPara="1" wrap="square" lIns="0" tIns="0" rIns="0" bIns="0" anchor="ctr" anchorCtr="0">
                      <a:noAutofit/>
                    </wps:bodyPr>
                  </wps:wsp>
                </a:graphicData>
              </a:graphic>
            </wp:anchor>
          </w:drawing>
        </mc:Choice>
        <mc:Fallback>
          <w:pict>
            <v:rect w14:anchorId="44E21408" id="Rectangle 1073741833" o:spid="_x0000_s1026" alt="DRAFT" style="position:absolute;margin-left:71.45pt;margin-top:161.45pt;width:469.05pt;height:469.05pt;rotation:-45;z-index:-251658240;visibility:visible;mso-wrap-style:square;mso-wrap-distance-left:0;mso-wrap-distance-top:0;mso-wrap-distance-right:0;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Jd5vQEAAFwDAAAOAAAAZHJzL2Uyb0RvYy54bWysU8Fu2zAMvQ/YPwi6N3acxgmMOMWwIsOA&#10;YgvQ9QMUWYoF2KJGKbHz96PkpN3W2zAfBFJ6eHyPpDcPY9+xs0JvwNZ8Pss5U1ZCY+yx5i8/dndr&#10;znwQthEdWFXzi/L8Yfvxw2ZwlSqgha5RyIjE+mpwNW9DcFWWedmqXvgZOGXpUQP2IlCKx6xBMRB7&#10;32VFnpfZANg4BKm8p9vH6ZFvE7/WSobvWnsVWFdz0hbSiek8xDPbbkR1ROFaI68yxD+o6IWxVPSV&#10;6lEEwU5o3lH1RiJ40GEmoc9AayNV8kBu5vlfbp5b4VTyQs3x7rVN/v/Rym/nZ7dHasPgfOUpjC5G&#10;jT1DoG7dFas8fskcyWVjzYv5cr0oabAXilfl/XpVTH1UY2CSAOVitSzKe85kROSLvFiuIiKbmGMF&#10;hz58UdCzGNQcaVCphDg/+TBBb5AIt7AzXZeG1dk/Logz3mRv8mMUxsN49XSA5rJH5p3cGar1JHzY&#10;C6QhzzkbaPA19z9PAhVn3VdLnY1bcgvwFhxugbCyBdofGZCzKfkc0j5Nqj6dAmiTHEQdU/GrPBph&#10;6sF13eKO/J4n1NtPsf0FAAD//wMAUEsDBBQABgAIAAAAIQATAd/u3wAAAA0BAAAPAAAAZHJzL2Rv&#10;d25yZXYueG1sTI9BS8NAEIXvgv9hGcGb3U3UksZsihQUPCjYCva4TcZkMTubZjdt/PdOTnp7j3m8&#10;+V6xnlwnTjgE60lDslAgkCpfW2o0fOyebjIQIRqqTecJNfxggHV5eVGYvPZnesfTNjaCSyjkRkMb&#10;Y59LGaoWnQkL3yPx7csPzkS2QyPrwZy53HUyVWopnbHEH1rT46bF6ns7Og0vz59VeH0bR2X3x8zu&#10;kuPG3xutr6+mxwcQEaf4F4YZn9GhZKaDH6kOomN/l644quE2ncWcUFnC8w6s0iUrWRby/4ryFwAA&#10;//8DAFBLAQItABQABgAIAAAAIQC2gziS/gAAAOEBAAATAAAAAAAAAAAAAAAAAAAAAABbQ29udGVu&#10;dF9UeXBlc10ueG1sUEsBAi0AFAAGAAgAAAAhADj9If/WAAAAlAEAAAsAAAAAAAAAAAAAAAAALwEA&#10;AF9yZWxzLy5yZWxzUEsBAi0AFAAGAAgAAAAhAHiMl3m9AQAAXAMAAA4AAAAAAAAAAAAAAAAALgIA&#10;AGRycy9lMm9Eb2MueG1sUEsBAi0AFAAGAAgAAAAhABMB3+7fAAAADQEAAA8AAAAAAAAAAAAAAAAA&#10;FwQAAGRycy9kb3ducmV2LnhtbFBLBQYAAAAABAAEAPMAAAAjBQAAAAA=&#10;" filled="f" stroked="f">
              <v:textbox inset="0,0,0,0">
                <w:txbxContent>
                  <w:p w14:paraId="73B4F732" w14:textId="77777777" w:rsidR="002A059A" w:rsidRDefault="002A059A">
                    <w:pPr>
                      <w:textDirection w:val="btLr"/>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D2E43" w14:textId="77777777" w:rsidR="002A059A" w:rsidRDefault="002A059A">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2D60"/>
    <w:multiLevelType w:val="multilevel"/>
    <w:tmpl w:val="01429D08"/>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50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50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500"/>
      </w:pPr>
      <w:rPr>
        <w:smallCaps w:val="0"/>
        <w:strike w:val="0"/>
        <w:shd w:val="clear" w:color="auto" w:fill="auto"/>
        <w:vertAlign w:val="baseline"/>
      </w:rPr>
    </w:lvl>
  </w:abstractNum>
  <w:abstractNum w:abstractNumId="1" w15:restartNumberingAfterBreak="0">
    <w:nsid w:val="038E133D"/>
    <w:multiLevelType w:val="hybridMultilevel"/>
    <w:tmpl w:val="8056D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F3F26"/>
    <w:multiLevelType w:val="multilevel"/>
    <w:tmpl w:val="A79ED816"/>
    <w:lvl w:ilvl="0">
      <w:start w:val="1"/>
      <w:numFmt w:val="lowerLetter"/>
      <w:lvlText w:val="%1."/>
      <w:lvlJc w:val="left"/>
      <w:pPr>
        <w:ind w:left="360" w:hanging="360"/>
      </w:pPr>
      <w:rPr>
        <w:rFonts w:ascii="Helvetica Neue" w:eastAsia="Helvetica Neue" w:hAnsi="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3" w15:restartNumberingAfterBreak="0">
    <w:nsid w:val="06505230"/>
    <w:multiLevelType w:val="hybridMultilevel"/>
    <w:tmpl w:val="61F2F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463A0A"/>
    <w:multiLevelType w:val="hybridMultilevel"/>
    <w:tmpl w:val="D792895A"/>
    <w:lvl w:ilvl="0" w:tplc="04090001">
      <w:start w:val="1"/>
      <w:numFmt w:val="bullet"/>
      <w:lvlText w:val=""/>
      <w:lvlJc w:val="left"/>
      <w:pPr>
        <w:ind w:left="784" w:hanging="360"/>
      </w:pPr>
      <w:rPr>
        <w:rFonts w:ascii="Symbol" w:hAnsi="Symbol" w:hint="default"/>
      </w:r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5" w15:restartNumberingAfterBreak="0">
    <w:nsid w:val="08D2164E"/>
    <w:multiLevelType w:val="multilevel"/>
    <w:tmpl w:val="E7EE371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6" w15:restartNumberingAfterBreak="0">
    <w:nsid w:val="09DBC4ED"/>
    <w:multiLevelType w:val="hybridMultilevel"/>
    <w:tmpl w:val="2236E28C"/>
    <w:lvl w:ilvl="0" w:tplc="A79CA444">
      <w:start w:val="1"/>
      <w:numFmt w:val="bullet"/>
      <w:lvlText w:val=""/>
      <w:lvlJc w:val="left"/>
      <w:pPr>
        <w:ind w:left="720" w:hanging="360"/>
      </w:pPr>
      <w:rPr>
        <w:rFonts w:ascii="Symbol" w:hAnsi="Symbol" w:hint="default"/>
      </w:rPr>
    </w:lvl>
    <w:lvl w:ilvl="1" w:tplc="43403FFC">
      <w:start w:val="1"/>
      <w:numFmt w:val="bullet"/>
      <w:lvlText w:val="o"/>
      <w:lvlJc w:val="left"/>
      <w:pPr>
        <w:ind w:left="1440" w:hanging="360"/>
      </w:pPr>
      <w:rPr>
        <w:rFonts w:ascii="Courier New" w:hAnsi="Courier New" w:hint="default"/>
      </w:rPr>
    </w:lvl>
    <w:lvl w:ilvl="2" w:tplc="0010D332">
      <w:start w:val="1"/>
      <w:numFmt w:val="bullet"/>
      <w:lvlText w:val=""/>
      <w:lvlJc w:val="left"/>
      <w:pPr>
        <w:ind w:left="2160" w:hanging="360"/>
      </w:pPr>
      <w:rPr>
        <w:rFonts w:ascii="Wingdings" w:hAnsi="Wingdings" w:hint="default"/>
      </w:rPr>
    </w:lvl>
    <w:lvl w:ilvl="3" w:tplc="E5EA061C">
      <w:start w:val="1"/>
      <w:numFmt w:val="bullet"/>
      <w:lvlText w:val=""/>
      <w:lvlJc w:val="left"/>
      <w:pPr>
        <w:ind w:left="2880" w:hanging="360"/>
      </w:pPr>
      <w:rPr>
        <w:rFonts w:ascii="Symbol" w:hAnsi="Symbol" w:hint="default"/>
      </w:rPr>
    </w:lvl>
    <w:lvl w:ilvl="4" w:tplc="B1BAA066">
      <w:start w:val="1"/>
      <w:numFmt w:val="bullet"/>
      <w:lvlText w:val="o"/>
      <w:lvlJc w:val="left"/>
      <w:pPr>
        <w:ind w:left="3600" w:hanging="360"/>
      </w:pPr>
      <w:rPr>
        <w:rFonts w:ascii="Courier New" w:hAnsi="Courier New" w:hint="default"/>
      </w:rPr>
    </w:lvl>
    <w:lvl w:ilvl="5" w:tplc="F1C0F2C4">
      <w:start w:val="1"/>
      <w:numFmt w:val="bullet"/>
      <w:lvlText w:val=""/>
      <w:lvlJc w:val="left"/>
      <w:pPr>
        <w:ind w:left="4320" w:hanging="360"/>
      </w:pPr>
      <w:rPr>
        <w:rFonts w:ascii="Wingdings" w:hAnsi="Wingdings" w:hint="default"/>
      </w:rPr>
    </w:lvl>
    <w:lvl w:ilvl="6" w:tplc="E960AA06">
      <w:start w:val="1"/>
      <w:numFmt w:val="bullet"/>
      <w:lvlText w:val=""/>
      <w:lvlJc w:val="left"/>
      <w:pPr>
        <w:ind w:left="5040" w:hanging="360"/>
      </w:pPr>
      <w:rPr>
        <w:rFonts w:ascii="Symbol" w:hAnsi="Symbol" w:hint="default"/>
      </w:rPr>
    </w:lvl>
    <w:lvl w:ilvl="7" w:tplc="4566A580">
      <w:start w:val="1"/>
      <w:numFmt w:val="bullet"/>
      <w:lvlText w:val="o"/>
      <w:lvlJc w:val="left"/>
      <w:pPr>
        <w:ind w:left="5760" w:hanging="360"/>
      </w:pPr>
      <w:rPr>
        <w:rFonts w:ascii="Courier New" w:hAnsi="Courier New" w:hint="default"/>
      </w:rPr>
    </w:lvl>
    <w:lvl w:ilvl="8" w:tplc="8CE0CF9A">
      <w:start w:val="1"/>
      <w:numFmt w:val="bullet"/>
      <w:lvlText w:val=""/>
      <w:lvlJc w:val="left"/>
      <w:pPr>
        <w:ind w:left="6480" w:hanging="360"/>
      </w:pPr>
      <w:rPr>
        <w:rFonts w:ascii="Wingdings" w:hAnsi="Wingdings" w:hint="default"/>
      </w:rPr>
    </w:lvl>
  </w:abstractNum>
  <w:abstractNum w:abstractNumId="7" w15:restartNumberingAfterBreak="0">
    <w:nsid w:val="0C0F4A4B"/>
    <w:multiLevelType w:val="hybridMultilevel"/>
    <w:tmpl w:val="B56E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CF78E9"/>
    <w:multiLevelType w:val="hybridMultilevel"/>
    <w:tmpl w:val="B6F4522E"/>
    <w:lvl w:ilvl="0" w:tplc="4EA0E77E">
      <w:start w:val="1"/>
      <w:numFmt w:val="bullet"/>
      <w:lvlText w:val=""/>
      <w:lvlJc w:val="left"/>
      <w:pPr>
        <w:ind w:left="1080" w:hanging="360"/>
      </w:pPr>
      <w:rPr>
        <w:rFonts w:ascii="Symbol" w:hAnsi="Symbol" w:hint="default"/>
      </w:rPr>
    </w:lvl>
    <w:lvl w:ilvl="1" w:tplc="54325FE8" w:tentative="1">
      <w:start w:val="1"/>
      <w:numFmt w:val="bullet"/>
      <w:lvlText w:val="o"/>
      <w:lvlJc w:val="left"/>
      <w:pPr>
        <w:ind w:left="1800" w:hanging="360"/>
      </w:pPr>
      <w:rPr>
        <w:rFonts w:ascii="Courier New" w:hAnsi="Courier New" w:hint="default"/>
      </w:rPr>
    </w:lvl>
    <w:lvl w:ilvl="2" w:tplc="E3E0B9C0" w:tentative="1">
      <w:start w:val="1"/>
      <w:numFmt w:val="bullet"/>
      <w:lvlText w:val=""/>
      <w:lvlJc w:val="left"/>
      <w:pPr>
        <w:ind w:left="2520" w:hanging="360"/>
      </w:pPr>
      <w:rPr>
        <w:rFonts w:ascii="Wingdings" w:hAnsi="Wingdings" w:hint="default"/>
      </w:rPr>
    </w:lvl>
    <w:lvl w:ilvl="3" w:tplc="87B481C6" w:tentative="1">
      <w:start w:val="1"/>
      <w:numFmt w:val="bullet"/>
      <w:lvlText w:val=""/>
      <w:lvlJc w:val="left"/>
      <w:pPr>
        <w:ind w:left="3240" w:hanging="360"/>
      </w:pPr>
      <w:rPr>
        <w:rFonts w:ascii="Symbol" w:hAnsi="Symbol" w:hint="default"/>
      </w:rPr>
    </w:lvl>
    <w:lvl w:ilvl="4" w:tplc="28141516" w:tentative="1">
      <w:start w:val="1"/>
      <w:numFmt w:val="bullet"/>
      <w:lvlText w:val="o"/>
      <w:lvlJc w:val="left"/>
      <w:pPr>
        <w:ind w:left="3960" w:hanging="360"/>
      </w:pPr>
      <w:rPr>
        <w:rFonts w:ascii="Courier New" w:hAnsi="Courier New" w:hint="default"/>
      </w:rPr>
    </w:lvl>
    <w:lvl w:ilvl="5" w:tplc="68A2A0DC" w:tentative="1">
      <w:start w:val="1"/>
      <w:numFmt w:val="bullet"/>
      <w:lvlText w:val=""/>
      <w:lvlJc w:val="left"/>
      <w:pPr>
        <w:ind w:left="4680" w:hanging="360"/>
      </w:pPr>
      <w:rPr>
        <w:rFonts w:ascii="Wingdings" w:hAnsi="Wingdings" w:hint="default"/>
      </w:rPr>
    </w:lvl>
    <w:lvl w:ilvl="6" w:tplc="AAECB8BA" w:tentative="1">
      <w:start w:val="1"/>
      <w:numFmt w:val="bullet"/>
      <w:lvlText w:val=""/>
      <w:lvlJc w:val="left"/>
      <w:pPr>
        <w:ind w:left="5400" w:hanging="360"/>
      </w:pPr>
      <w:rPr>
        <w:rFonts w:ascii="Symbol" w:hAnsi="Symbol" w:hint="default"/>
      </w:rPr>
    </w:lvl>
    <w:lvl w:ilvl="7" w:tplc="405C9DCE" w:tentative="1">
      <w:start w:val="1"/>
      <w:numFmt w:val="bullet"/>
      <w:lvlText w:val="o"/>
      <w:lvlJc w:val="left"/>
      <w:pPr>
        <w:ind w:left="6120" w:hanging="360"/>
      </w:pPr>
      <w:rPr>
        <w:rFonts w:ascii="Courier New" w:hAnsi="Courier New" w:hint="default"/>
      </w:rPr>
    </w:lvl>
    <w:lvl w:ilvl="8" w:tplc="5BE25F42" w:tentative="1">
      <w:start w:val="1"/>
      <w:numFmt w:val="bullet"/>
      <w:lvlText w:val=""/>
      <w:lvlJc w:val="left"/>
      <w:pPr>
        <w:ind w:left="6840" w:hanging="360"/>
      </w:pPr>
      <w:rPr>
        <w:rFonts w:ascii="Wingdings" w:hAnsi="Wingdings" w:hint="default"/>
      </w:rPr>
    </w:lvl>
  </w:abstractNum>
  <w:abstractNum w:abstractNumId="9" w15:restartNumberingAfterBreak="0">
    <w:nsid w:val="16AB61FE"/>
    <w:multiLevelType w:val="multilevel"/>
    <w:tmpl w:val="27BCAA60"/>
    <w:lvl w:ilvl="0">
      <w:start w:val="7"/>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0" w15:restartNumberingAfterBreak="0">
    <w:nsid w:val="17D87162"/>
    <w:multiLevelType w:val="multilevel"/>
    <w:tmpl w:val="06DA49E8"/>
    <w:lvl w:ilvl="0">
      <w:start w:val="8"/>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32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32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320"/>
      </w:pPr>
      <w:rPr>
        <w:smallCaps w:val="0"/>
        <w:strike w:val="0"/>
        <w:shd w:val="clear" w:color="auto" w:fill="auto"/>
        <w:vertAlign w:val="baseline"/>
      </w:rPr>
    </w:lvl>
  </w:abstractNum>
  <w:abstractNum w:abstractNumId="11" w15:restartNumberingAfterBreak="0">
    <w:nsid w:val="1F8A465A"/>
    <w:multiLevelType w:val="hybridMultilevel"/>
    <w:tmpl w:val="C62E4F7A"/>
    <w:lvl w:ilvl="0" w:tplc="56522018">
      <w:start w:val="1"/>
      <w:numFmt w:val="bullet"/>
      <w:lvlText w:val=""/>
      <w:lvlJc w:val="left"/>
      <w:pPr>
        <w:ind w:left="720" w:hanging="360"/>
      </w:pPr>
      <w:rPr>
        <w:rFonts w:ascii="Symbol" w:hAnsi="Symbol" w:hint="default"/>
      </w:rPr>
    </w:lvl>
    <w:lvl w:ilvl="1" w:tplc="AA7CF75A">
      <w:start w:val="1"/>
      <w:numFmt w:val="bullet"/>
      <w:lvlText w:val="o"/>
      <w:lvlJc w:val="left"/>
      <w:pPr>
        <w:ind w:left="1440" w:hanging="360"/>
      </w:pPr>
      <w:rPr>
        <w:rFonts w:ascii="Courier New" w:hAnsi="Courier New" w:hint="default"/>
      </w:rPr>
    </w:lvl>
    <w:lvl w:ilvl="2" w:tplc="F7AE9A58">
      <w:start w:val="1"/>
      <w:numFmt w:val="bullet"/>
      <w:lvlText w:val=""/>
      <w:lvlJc w:val="left"/>
      <w:pPr>
        <w:ind w:left="2160" w:hanging="360"/>
      </w:pPr>
      <w:rPr>
        <w:rFonts w:ascii="Wingdings" w:hAnsi="Wingdings" w:hint="default"/>
      </w:rPr>
    </w:lvl>
    <w:lvl w:ilvl="3" w:tplc="9CDC3DE0">
      <w:start w:val="1"/>
      <w:numFmt w:val="bullet"/>
      <w:lvlText w:val=""/>
      <w:lvlJc w:val="left"/>
      <w:pPr>
        <w:ind w:left="2880" w:hanging="360"/>
      </w:pPr>
      <w:rPr>
        <w:rFonts w:ascii="Symbol" w:hAnsi="Symbol" w:hint="default"/>
      </w:rPr>
    </w:lvl>
    <w:lvl w:ilvl="4" w:tplc="2850F76E">
      <w:start w:val="1"/>
      <w:numFmt w:val="bullet"/>
      <w:lvlText w:val="o"/>
      <w:lvlJc w:val="left"/>
      <w:pPr>
        <w:ind w:left="3600" w:hanging="360"/>
      </w:pPr>
      <w:rPr>
        <w:rFonts w:ascii="Courier New" w:hAnsi="Courier New" w:hint="default"/>
      </w:rPr>
    </w:lvl>
    <w:lvl w:ilvl="5" w:tplc="BF084424">
      <w:start w:val="1"/>
      <w:numFmt w:val="bullet"/>
      <w:lvlText w:val=""/>
      <w:lvlJc w:val="left"/>
      <w:pPr>
        <w:ind w:left="4320" w:hanging="360"/>
      </w:pPr>
      <w:rPr>
        <w:rFonts w:ascii="Wingdings" w:hAnsi="Wingdings" w:hint="default"/>
      </w:rPr>
    </w:lvl>
    <w:lvl w:ilvl="6" w:tplc="9D426DFC">
      <w:start w:val="1"/>
      <w:numFmt w:val="bullet"/>
      <w:lvlText w:val=""/>
      <w:lvlJc w:val="left"/>
      <w:pPr>
        <w:ind w:left="5040" w:hanging="360"/>
      </w:pPr>
      <w:rPr>
        <w:rFonts w:ascii="Symbol" w:hAnsi="Symbol" w:hint="default"/>
      </w:rPr>
    </w:lvl>
    <w:lvl w:ilvl="7" w:tplc="C8C6DABE">
      <w:start w:val="1"/>
      <w:numFmt w:val="bullet"/>
      <w:lvlText w:val="o"/>
      <w:lvlJc w:val="left"/>
      <w:pPr>
        <w:ind w:left="5760" w:hanging="360"/>
      </w:pPr>
      <w:rPr>
        <w:rFonts w:ascii="Courier New" w:hAnsi="Courier New" w:hint="default"/>
      </w:rPr>
    </w:lvl>
    <w:lvl w:ilvl="8" w:tplc="3F3AEFA2">
      <w:start w:val="1"/>
      <w:numFmt w:val="bullet"/>
      <w:lvlText w:val=""/>
      <w:lvlJc w:val="left"/>
      <w:pPr>
        <w:ind w:left="6480" w:hanging="360"/>
      </w:pPr>
      <w:rPr>
        <w:rFonts w:ascii="Wingdings" w:hAnsi="Wingdings" w:hint="default"/>
      </w:rPr>
    </w:lvl>
  </w:abstractNum>
  <w:abstractNum w:abstractNumId="12" w15:restartNumberingAfterBreak="0">
    <w:nsid w:val="21557DCD"/>
    <w:multiLevelType w:val="multilevel"/>
    <w:tmpl w:val="C47A050C"/>
    <w:lvl w:ilvl="0">
      <w:start w:val="1"/>
      <w:numFmt w:val="lowerLetter"/>
      <w:lvlText w:val="%1."/>
      <w:lvlJc w:val="left"/>
      <w:pPr>
        <w:ind w:left="360" w:hanging="360"/>
      </w:pPr>
      <w:rPr>
        <w:rFonts w:ascii="Helvetica Neue" w:eastAsia="Helvetica Neue" w:hAnsi="Helvetica Neue" w:cs="Helvetica Neue"/>
        <w:b w:val="0"/>
        <w:i w:val="0"/>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Letter"/>
      <w:lvlText w:val="%3."/>
      <w:lvlJc w:val="left"/>
      <w:pPr>
        <w:ind w:left="2520" w:hanging="360"/>
      </w:pPr>
      <w:rPr>
        <w:smallCaps w:val="0"/>
        <w:strike w:val="0"/>
        <w:shd w:val="clear" w:color="auto" w:fill="auto"/>
        <w:vertAlign w:val="baseline"/>
      </w:rPr>
    </w:lvl>
    <w:lvl w:ilvl="3">
      <w:start w:val="1"/>
      <w:numFmt w:val="lowerLetter"/>
      <w:lvlText w:val="%4."/>
      <w:lvlJc w:val="left"/>
      <w:pPr>
        <w:ind w:left="3600" w:hanging="360"/>
      </w:pPr>
      <w:rPr>
        <w:smallCaps w:val="0"/>
        <w:strike w:val="0"/>
        <w:shd w:val="clear" w:color="auto" w:fill="auto"/>
        <w:vertAlign w:val="baseline"/>
      </w:rPr>
    </w:lvl>
    <w:lvl w:ilvl="4">
      <w:start w:val="1"/>
      <w:numFmt w:val="lowerLetter"/>
      <w:lvlText w:val="%5."/>
      <w:lvlJc w:val="left"/>
      <w:pPr>
        <w:ind w:left="4680" w:hanging="360"/>
      </w:pPr>
      <w:rPr>
        <w:smallCaps w:val="0"/>
        <w:strike w:val="0"/>
        <w:shd w:val="clear" w:color="auto" w:fill="auto"/>
        <w:vertAlign w:val="baseline"/>
      </w:rPr>
    </w:lvl>
    <w:lvl w:ilvl="5">
      <w:start w:val="1"/>
      <w:numFmt w:val="lowerLetter"/>
      <w:lvlText w:val="%6."/>
      <w:lvlJc w:val="left"/>
      <w:pPr>
        <w:ind w:left="5760" w:hanging="360"/>
      </w:pPr>
      <w:rPr>
        <w:smallCaps w:val="0"/>
        <w:strike w:val="0"/>
        <w:shd w:val="clear" w:color="auto" w:fill="auto"/>
        <w:vertAlign w:val="baseline"/>
      </w:rPr>
    </w:lvl>
    <w:lvl w:ilvl="6">
      <w:start w:val="1"/>
      <w:numFmt w:val="lowerLetter"/>
      <w:lvlText w:val="%7."/>
      <w:lvlJc w:val="left"/>
      <w:pPr>
        <w:ind w:left="6840" w:hanging="360"/>
      </w:pPr>
      <w:rPr>
        <w:smallCaps w:val="0"/>
        <w:strike w:val="0"/>
        <w:shd w:val="clear" w:color="auto" w:fill="auto"/>
        <w:vertAlign w:val="baseline"/>
      </w:rPr>
    </w:lvl>
    <w:lvl w:ilvl="7">
      <w:start w:val="1"/>
      <w:numFmt w:val="lowerLetter"/>
      <w:lvlText w:val="%8."/>
      <w:lvlJc w:val="left"/>
      <w:pPr>
        <w:ind w:left="7920" w:hanging="360"/>
      </w:pPr>
      <w:rPr>
        <w:smallCaps w:val="0"/>
        <w:strike w:val="0"/>
        <w:shd w:val="clear" w:color="auto" w:fill="auto"/>
        <w:vertAlign w:val="baseline"/>
      </w:rPr>
    </w:lvl>
    <w:lvl w:ilvl="8">
      <w:start w:val="1"/>
      <w:numFmt w:val="lowerLetter"/>
      <w:lvlText w:val="%9."/>
      <w:lvlJc w:val="left"/>
      <w:pPr>
        <w:ind w:left="9000" w:hanging="360"/>
      </w:pPr>
      <w:rPr>
        <w:smallCaps w:val="0"/>
        <w:strike w:val="0"/>
        <w:shd w:val="clear" w:color="auto" w:fill="auto"/>
        <w:vertAlign w:val="baseline"/>
      </w:rPr>
    </w:lvl>
  </w:abstractNum>
  <w:abstractNum w:abstractNumId="13" w15:restartNumberingAfterBreak="0">
    <w:nsid w:val="230FAEC3"/>
    <w:multiLevelType w:val="hybridMultilevel"/>
    <w:tmpl w:val="B25A92FA"/>
    <w:lvl w:ilvl="0" w:tplc="29D076AC">
      <w:start w:val="1"/>
      <w:numFmt w:val="bullet"/>
      <w:lvlText w:val=""/>
      <w:lvlJc w:val="left"/>
      <w:pPr>
        <w:ind w:left="720" w:hanging="360"/>
      </w:pPr>
      <w:rPr>
        <w:rFonts w:ascii="Symbol" w:hAnsi="Symbol" w:hint="default"/>
      </w:rPr>
    </w:lvl>
    <w:lvl w:ilvl="1" w:tplc="047436CE">
      <w:start w:val="1"/>
      <w:numFmt w:val="bullet"/>
      <w:lvlText w:val="o"/>
      <w:lvlJc w:val="left"/>
      <w:pPr>
        <w:ind w:left="1440" w:hanging="360"/>
      </w:pPr>
      <w:rPr>
        <w:rFonts w:ascii="Courier New" w:hAnsi="Courier New" w:hint="default"/>
      </w:rPr>
    </w:lvl>
    <w:lvl w:ilvl="2" w:tplc="C9AC8822">
      <w:start w:val="1"/>
      <w:numFmt w:val="bullet"/>
      <w:lvlText w:val=""/>
      <w:lvlJc w:val="left"/>
      <w:pPr>
        <w:ind w:left="2160" w:hanging="360"/>
      </w:pPr>
      <w:rPr>
        <w:rFonts w:ascii="Wingdings" w:hAnsi="Wingdings" w:hint="default"/>
      </w:rPr>
    </w:lvl>
    <w:lvl w:ilvl="3" w:tplc="05701C18">
      <w:start w:val="1"/>
      <w:numFmt w:val="bullet"/>
      <w:lvlText w:val=""/>
      <w:lvlJc w:val="left"/>
      <w:pPr>
        <w:ind w:left="2880" w:hanging="360"/>
      </w:pPr>
      <w:rPr>
        <w:rFonts w:ascii="Symbol" w:hAnsi="Symbol" w:hint="default"/>
      </w:rPr>
    </w:lvl>
    <w:lvl w:ilvl="4" w:tplc="445C0CB0">
      <w:start w:val="1"/>
      <w:numFmt w:val="bullet"/>
      <w:lvlText w:val="o"/>
      <w:lvlJc w:val="left"/>
      <w:pPr>
        <w:ind w:left="3600" w:hanging="360"/>
      </w:pPr>
      <w:rPr>
        <w:rFonts w:ascii="Courier New" w:hAnsi="Courier New" w:hint="default"/>
      </w:rPr>
    </w:lvl>
    <w:lvl w:ilvl="5" w:tplc="1A8CB95C">
      <w:start w:val="1"/>
      <w:numFmt w:val="bullet"/>
      <w:lvlText w:val=""/>
      <w:lvlJc w:val="left"/>
      <w:pPr>
        <w:ind w:left="4320" w:hanging="360"/>
      </w:pPr>
      <w:rPr>
        <w:rFonts w:ascii="Wingdings" w:hAnsi="Wingdings" w:hint="default"/>
      </w:rPr>
    </w:lvl>
    <w:lvl w:ilvl="6" w:tplc="9A08A9B2">
      <w:start w:val="1"/>
      <w:numFmt w:val="bullet"/>
      <w:lvlText w:val=""/>
      <w:lvlJc w:val="left"/>
      <w:pPr>
        <w:ind w:left="5040" w:hanging="360"/>
      </w:pPr>
      <w:rPr>
        <w:rFonts w:ascii="Symbol" w:hAnsi="Symbol" w:hint="default"/>
      </w:rPr>
    </w:lvl>
    <w:lvl w:ilvl="7" w:tplc="A68CD5B6">
      <w:start w:val="1"/>
      <w:numFmt w:val="bullet"/>
      <w:lvlText w:val="o"/>
      <w:lvlJc w:val="left"/>
      <w:pPr>
        <w:ind w:left="5760" w:hanging="360"/>
      </w:pPr>
      <w:rPr>
        <w:rFonts w:ascii="Courier New" w:hAnsi="Courier New" w:hint="default"/>
      </w:rPr>
    </w:lvl>
    <w:lvl w:ilvl="8" w:tplc="213411AC">
      <w:start w:val="1"/>
      <w:numFmt w:val="bullet"/>
      <w:lvlText w:val=""/>
      <w:lvlJc w:val="left"/>
      <w:pPr>
        <w:ind w:left="6480" w:hanging="360"/>
      </w:pPr>
      <w:rPr>
        <w:rFonts w:ascii="Wingdings" w:hAnsi="Wingdings" w:hint="default"/>
      </w:rPr>
    </w:lvl>
  </w:abstractNum>
  <w:abstractNum w:abstractNumId="14" w15:restartNumberingAfterBreak="0">
    <w:nsid w:val="25921EAB"/>
    <w:multiLevelType w:val="hybridMultilevel"/>
    <w:tmpl w:val="8354A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264492"/>
    <w:multiLevelType w:val="hybridMultilevel"/>
    <w:tmpl w:val="B1500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0D6E13"/>
    <w:multiLevelType w:val="hybridMultilevel"/>
    <w:tmpl w:val="57C44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CF5626"/>
    <w:multiLevelType w:val="multilevel"/>
    <w:tmpl w:val="5050991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8" w15:restartNumberingAfterBreak="0">
    <w:nsid w:val="34171DC0"/>
    <w:multiLevelType w:val="hybridMultilevel"/>
    <w:tmpl w:val="0F7459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694A66"/>
    <w:multiLevelType w:val="hybridMultilevel"/>
    <w:tmpl w:val="D390F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D3B32"/>
    <w:multiLevelType w:val="hybridMultilevel"/>
    <w:tmpl w:val="6242F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84AE4C"/>
    <w:multiLevelType w:val="hybridMultilevel"/>
    <w:tmpl w:val="8FDC8E16"/>
    <w:lvl w:ilvl="0" w:tplc="89948242">
      <w:start w:val="1"/>
      <w:numFmt w:val="bullet"/>
      <w:lvlText w:val=""/>
      <w:lvlJc w:val="left"/>
      <w:pPr>
        <w:ind w:left="720" w:hanging="360"/>
      </w:pPr>
      <w:rPr>
        <w:rFonts w:ascii="Symbol" w:hAnsi="Symbol" w:hint="default"/>
      </w:rPr>
    </w:lvl>
    <w:lvl w:ilvl="1" w:tplc="C0EEF314">
      <w:start w:val="1"/>
      <w:numFmt w:val="bullet"/>
      <w:lvlText w:val="o"/>
      <w:lvlJc w:val="left"/>
      <w:pPr>
        <w:ind w:left="1440" w:hanging="360"/>
      </w:pPr>
      <w:rPr>
        <w:rFonts w:ascii="Courier New" w:hAnsi="Courier New" w:hint="default"/>
      </w:rPr>
    </w:lvl>
    <w:lvl w:ilvl="2" w:tplc="096E4204">
      <w:start w:val="1"/>
      <w:numFmt w:val="bullet"/>
      <w:lvlText w:val=""/>
      <w:lvlJc w:val="left"/>
      <w:pPr>
        <w:ind w:left="2160" w:hanging="360"/>
      </w:pPr>
      <w:rPr>
        <w:rFonts w:ascii="Wingdings" w:hAnsi="Wingdings" w:hint="default"/>
      </w:rPr>
    </w:lvl>
    <w:lvl w:ilvl="3" w:tplc="EE70EE4E">
      <w:start w:val="1"/>
      <w:numFmt w:val="bullet"/>
      <w:lvlText w:val=""/>
      <w:lvlJc w:val="left"/>
      <w:pPr>
        <w:ind w:left="2880" w:hanging="360"/>
      </w:pPr>
      <w:rPr>
        <w:rFonts w:ascii="Symbol" w:hAnsi="Symbol" w:hint="default"/>
      </w:rPr>
    </w:lvl>
    <w:lvl w:ilvl="4" w:tplc="AF502F14">
      <w:start w:val="1"/>
      <w:numFmt w:val="bullet"/>
      <w:lvlText w:val="o"/>
      <w:lvlJc w:val="left"/>
      <w:pPr>
        <w:ind w:left="3600" w:hanging="360"/>
      </w:pPr>
      <w:rPr>
        <w:rFonts w:ascii="Courier New" w:hAnsi="Courier New" w:hint="default"/>
      </w:rPr>
    </w:lvl>
    <w:lvl w:ilvl="5" w:tplc="A02E873E">
      <w:start w:val="1"/>
      <w:numFmt w:val="bullet"/>
      <w:lvlText w:val=""/>
      <w:lvlJc w:val="left"/>
      <w:pPr>
        <w:ind w:left="4320" w:hanging="360"/>
      </w:pPr>
      <w:rPr>
        <w:rFonts w:ascii="Wingdings" w:hAnsi="Wingdings" w:hint="default"/>
      </w:rPr>
    </w:lvl>
    <w:lvl w:ilvl="6" w:tplc="DE8EB076">
      <w:start w:val="1"/>
      <w:numFmt w:val="bullet"/>
      <w:lvlText w:val=""/>
      <w:lvlJc w:val="left"/>
      <w:pPr>
        <w:ind w:left="5040" w:hanging="360"/>
      </w:pPr>
      <w:rPr>
        <w:rFonts w:ascii="Symbol" w:hAnsi="Symbol" w:hint="default"/>
      </w:rPr>
    </w:lvl>
    <w:lvl w:ilvl="7" w:tplc="2BB87772">
      <w:start w:val="1"/>
      <w:numFmt w:val="bullet"/>
      <w:lvlText w:val="o"/>
      <w:lvlJc w:val="left"/>
      <w:pPr>
        <w:ind w:left="5760" w:hanging="360"/>
      </w:pPr>
      <w:rPr>
        <w:rFonts w:ascii="Courier New" w:hAnsi="Courier New" w:hint="default"/>
      </w:rPr>
    </w:lvl>
    <w:lvl w:ilvl="8" w:tplc="B1A24802">
      <w:start w:val="1"/>
      <w:numFmt w:val="bullet"/>
      <w:lvlText w:val=""/>
      <w:lvlJc w:val="left"/>
      <w:pPr>
        <w:ind w:left="6480" w:hanging="360"/>
      </w:pPr>
      <w:rPr>
        <w:rFonts w:ascii="Wingdings" w:hAnsi="Wingdings" w:hint="default"/>
      </w:rPr>
    </w:lvl>
  </w:abstractNum>
  <w:abstractNum w:abstractNumId="22" w15:restartNumberingAfterBreak="0">
    <w:nsid w:val="3F3345EA"/>
    <w:multiLevelType w:val="multilevel"/>
    <w:tmpl w:val="CC80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653710"/>
    <w:multiLevelType w:val="multilevel"/>
    <w:tmpl w:val="3D904C86"/>
    <w:lvl w:ilvl="0">
      <w:start w:val="1"/>
      <w:numFmt w:val="decimal"/>
      <w:lvlText w:val="%1."/>
      <w:lvlJc w:val="left"/>
      <w:pPr>
        <w:ind w:left="36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Roman"/>
      <w:lvlText w:val="%3."/>
      <w:lvlJc w:val="left"/>
      <w:pPr>
        <w:ind w:left="1800" w:hanging="320"/>
      </w:pPr>
      <w:rPr>
        <w:smallCaps w:val="0"/>
        <w:strike w:val="0"/>
        <w:shd w:val="clear" w:color="auto" w:fill="auto"/>
        <w:vertAlign w:val="baseline"/>
      </w:rPr>
    </w:lvl>
    <w:lvl w:ilvl="3">
      <w:start w:val="1"/>
      <w:numFmt w:val="decimal"/>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Roman"/>
      <w:lvlText w:val="%6."/>
      <w:lvlJc w:val="left"/>
      <w:pPr>
        <w:ind w:left="3960" w:hanging="320"/>
      </w:pPr>
      <w:rPr>
        <w:smallCaps w:val="0"/>
        <w:strike w:val="0"/>
        <w:shd w:val="clear" w:color="auto" w:fill="auto"/>
        <w:vertAlign w:val="baseline"/>
      </w:rPr>
    </w:lvl>
    <w:lvl w:ilvl="6">
      <w:start w:val="1"/>
      <w:numFmt w:val="decimal"/>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Roman"/>
      <w:lvlText w:val="%9."/>
      <w:lvlJc w:val="left"/>
      <w:pPr>
        <w:ind w:left="6120" w:hanging="320"/>
      </w:pPr>
      <w:rPr>
        <w:smallCaps w:val="0"/>
        <w:strike w:val="0"/>
        <w:shd w:val="clear" w:color="auto" w:fill="auto"/>
        <w:vertAlign w:val="baseline"/>
      </w:rPr>
    </w:lvl>
  </w:abstractNum>
  <w:abstractNum w:abstractNumId="24" w15:restartNumberingAfterBreak="0">
    <w:nsid w:val="433463CE"/>
    <w:multiLevelType w:val="multilevel"/>
    <w:tmpl w:val="46F47A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53F4114"/>
    <w:multiLevelType w:val="multilevel"/>
    <w:tmpl w:val="CD44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E52FAF"/>
    <w:multiLevelType w:val="multilevel"/>
    <w:tmpl w:val="119CFD8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27" w15:restartNumberingAfterBreak="0">
    <w:nsid w:val="4A141877"/>
    <w:multiLevelType w:val="hybridMultilevel"/>
    <w:tmpl w:val="A1CC7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0B1771"/>
    <w:multiLevelType w:val="hybridMultilevel"/>
    <w:tmpl w:val="E7C629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F2928"/>
    <w:multiLevelType w:val="hybridMultilevel"/>
    <w:tmpl w:val="28AA44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27D51"/>
    <w:multiLevelType w:val="hybridMultilevel"/>
    <w:tmpl w:val="C5409EA0"/>
    <w:lvl w:ilvl="0" w:tplc="E26E0FF8">
      <w:start w:val="1"/>
      <w:numFmt w:val="bullet"/>
      <w:lvlText w:val=""/>
      <w:lvlJc w:val="left"/>
      <w:pPr>
        <w:ind w:left="720" w:hanging="360"/>
      </w:pPr>
      <w:rPr>
        <w:rFonts w:ascii="Symbol" w:hAnsi="Symbol" w:hint="default"/>
      </w:rPr>
    </w:lvl>
    <w:lvl w:ilvl="1" w:tplc="DB028B80">
      <w:start w:val="1"/>
      <w:numFmt w:val="bullet"/>
      <w:lvlText w:val="o"/>
      <w:lvlJc w:val="left"/>
      <w:pPr>
        <w:ind w:left="1440" w:hanging="360"/>
      </w:pPr>
      <w:rPr>
        <w:rFonts w:ascii="Courier New" w:hAnsi="Courier New" w:hint="default"/>
      </w:rPr>
    </w:lvl>
    <w:lvl w:ilvl="2" w:tplc="2724181C">
      <w:start w:val="1"/>
      <w:numFmt w:val="bullet"/>
      <w:lvlText w:val=""/>
      <w:lvlJc w:val="left"/>
      <w:pPr>
        <w:ind w:left="2160" w:hanging="360"/>
      </w:pPr>
      <w:rPr>
        <w:rFonts w:ascii="Wingdings" w:hAnsi="Wingdings" w:hint="default"/>
      </w:rPr>
    </w:lvl>
    <w:lvl w:ilvl="3" w:tplc="70120656">
      <w:start w:val="1"/>
      <w:numFmt w:val="bullet"/>
      <w:lvlText w:val=""/>
      <w:lvlJc w:val="left"/>
      <w:pPr>
        <w:ind w:left="2880" w:hanging="360"/>
      </w:pPr>
      <w:rPr>
        <w:rFonts w:ascii="Symbol" w:hAnsi="Symbol" w:hint="default"/>
      </w:rPr>
    </w:lvl>
    <w:lvl w:ilvl="4" w:tplc="4D68F6D6">
      <w:start w:val="1"/>
      <w:numFmt w:val="bullet"/>
      <w:lvlText w:val="o"/>
      <w:lvlJc w:val="left"/>
      <w:pPr>
        <w:ind w:left="3600" w:hanging="360"/>
      </w:pPr>
      <w:rPr>
        <w:rFonts w:ascii="Courier New" w:hAnsi="Courier New" w:hint="default"/>
      </w:rPr>
    </w:lvl>
    <w:lvl w:ilvl="5" w:tplc="FB824AB2">
      <w:start w:val="1"/>
      <w:numFmt w:val="bullet"/>
      <w:lvlText w:val=""/>
      <w:lvlJc w:val="left"/>
      <w:pPr>
        <w:ind w:left="4320" w:hanging="360"/>
      </w:pPr>
      <w:rPr>
        <w:rFonts w:ascii="Wingdings" w:hAnsi="Wingdings" w:hint="default"/>
      </w:rPr>
    </w:lvl>
    <w:lvl w:ilvl="6" w:tplc="15CEF834">
      <w:start w:val="1"/>
      <w:numFmt w:val="bullet"/>
      <w:lvlText w:val=""/>
      <w:lvlJc w:val="left"/>
      <w:pPr>
        <w:ind w:left="5040" w:hanging="360"/>
      </w:pPr>
      <w:rPr>
        <w:rFonts w:ascii="Symbol" w:hAnsi="Symbol" w:hint="default"/>
      </w:rPr>
    </w:lvl>
    <w:lvl w:ilvl="7" w:tplc="824C1EA2">
      <w:start w:val="1"/>
      <w:numFmt w:val="bullet"/>
      <w:lvlText w:val="o"/>
      <w:lvlJc w:val="left"/>
      <w:pPr>
        <w:ind w:left="5760" w:hanging="360"/>
      </w:pPr>
      <w:rPr>
        <w:rFonts w:ascii="Courier New" w:hAnsi="Courier New" w:hint="default"/>
      </w:rPr>
    </w:lvl>
    <w:lvl w:ilvl="8" w:tplc="AEA8DB78">
      <w:start w:val="1"/>
      <w:numFmt w:val="bullet"/>
      <w:lvlText w:val=""/>
      <w:lvlJc w:val="left"/>
      <w:pPr>
        <w:ind w:left="6480" w:hanging="360"/>
      </w:pPr>
      <w:rPr>
        <w:rFonts w:ascii="Wingdings" w:hAnsi="Wingdings" w:hint="default"/>
      </w:rPr>
    </w:lvl>
  </w:abstractNum>
  <w:abstractNum w:abstractNumId="31" w15:restartNumberingAfterBreak="0">
    <w:nsid w:val="578C64EB"/>
    <w:multiLevelType w:val="multilevel"/>
    <w:tmpl w:val="9F50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C12A25"/>
    <w:multiLevelType w:val="hybridMultilevel"/>
    <w:tmpl w:val="B308D92C"/>
    <w:lvl w:ilvl="0" w:tplc="1B142DD6">
      <w:start w:val="1"/>
      <w:numFmt w:val="bullet"/>
      <w:lvlText w:val=""/>
      <w:lvlJc w:val="left"/>
      <w:pPr>
        <w:ind w:left="720" w:hanging="360"/>
      </w:pPr>
      <w:rPr>
        <w:rFonts w:ascii="Symbol" w:hAnsi="Symbol" w:hint="default"/>
      </w:rPr>
    </w:lvl>
    <w:lvl w:ilvl="1" w:tplc="ED0200D0">
      <w:start w:val="1"/>
      <w:numFmt w:val="bullet"/>
      <w:lvlText w:val="o"/>
      <w:lvlJc w:val="left"/>
      <w:pPr>
        <w:ind w:left="1440" w:hanging="360"/>
      </w:pPr>
      <w:rPr>
        <w:rFonts w:ascii="Courier New" w:hAnsi="Courier New" w:hint="default"/>
      </w:rPr>
    </w:lvl>
    <w:lvl w:ilvl="2" w:tplc="73E8F9F0">
      <w:start w:val="1"/>
      <w:numFmt w:val="bullet"/>
      <w:lvlText w:val=""/>
      <w:lvlJc w:val="left"/>
      <w:pPr>
        <w:ind w:left="2160" w:hanging="360"/>
      </w:pPr>
      <w:rPr>
        <w:rFonts w:ascii="Wingdings" w:hAnsi="Wingdings" w:hint="default"/>
      </w:rPr>
    </w:lvl>
    <w:lvl w:ilvl="3" w:tplc="0D0AA18E">
      <w:start w:val="1"/>
      <w:numFmt w:val="bullet"/>
      <w:lvlText w:val=""/>
      <w:lvlJc w:val="left"/>
      <w:pPr>
        <w:ind w:left="2880" w:hanging="360"/>
      </w:pPr>
      <w:rPr>
        <w:rFonts w:ascii="Symbol" w:hAnsi="Symbol" w:hint="default"/>
      </w:rPr>
    </w:lvl>
    <w:lvl w:ilvl="4" w:tplc="6B727572">
      <w:start w:val="1"/>
      <w:numFmt w:val="bullet"/>
      <w:lvlText w:val="o"/>
      <w:lvlJc w:val="left"/>
      <w:pPr>
        <w:ind w:left="3600" w:hanging="360"/>
      </w:pPr>
      <w:rPr>
        <w:rFonts w:ascii="Courier New" w:hAnsi="Courier New" w:hint="default"/>
      </w:rPr>
    </w:lvl>
    <w:lvl w:ilvl="5" w:tplc="06F669E4">
      <w:start w:val="1"/>
      <w:numFmt w:val="bullet"/>
      <w:lvlText w:val=""/>
      <w:lvlJc w:val="left"/>
      <w:pPr>
        <w:ind w:left="4320" w:hanging="360"/>
      </w:pPr>
      <w:rPr>
        <w:rFonts w:ascii="Wingdings" w:hAnsi="Wingdings" w:hint="default"/>
      </w:rPr>
    </w:lvl>
    <w:lvl w:ilvl="6" w:tplc="F1E6CB32">
      <w:start w:val="1"/>
      <w:numFmt w:val="bullet"/>
      <w:lvlText w:val=""/>
      <w:lvlJc w:val="left"/>
      <w:pPr>
        <w:ind w:left="5040" w:hanging="360"/>
      </w:pPr>
      <w:rPr>
        <w:rFonts w:ascii="Symbol" w:hAnsi="Symbol" w:hint="default"/>
      </w:rPr>
    </w:lvl>
    <w:lvl w:ilvl="7" w:tplc="F80EEC68">
      <w:start w:val="1"/>
      <w:numFmt w:val="bullet"/>
      <w:lvlText w:val="o"/>
      <w:lvlJc w:val="left"/>
      <w:pPr>
        <w:ind w:left="5760" w:hanging="360"/>
      </w:pPr>
      <w:rPr>
        <w:rFonts w:ascii="Courier New" w:hAnsi="Courier New" w:hint="default"/>
      </w:rPr>
    </w:lvl>
    <w:lvl w:ilvl="8" w:tplc="DE141EA0">
      <w:start w:val="1"/>
      <w:numFmt w:val="bullet"/>
      <w:lvlText w:val=""/>
      <w:lvlJc w:val="left"/>
      <w:pPr>
        <w:ind w:left="6480" w:hanging="360"/>
      </w:pPr>
      <w:rPr>
        <w:rFonts w:ascii="Wingdings" w:hAnsi="Wingdings" w:hint="default"/>
      </w:rPr>
    </w:lvl>
  </w:abstractNum>
  <w:abstractNum w:abstractNumId="33" w15:restartNumberingAfterBreak="0">
    <w:nsid w:val="591F45FF"/>
    <w:multiLevelType w:val="multilevel"/>
    <w:tmpl w:val="00B6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200650"/>
    <w:multiLevelType w:val="multilevel"/>
    <w:tmpl w:val="AB72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9D6B19"/>
    <w:multiLevelType w:val="hybridMultilevel"/>
    <w:tmpl w:val="CFFC9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D72B16"/>
    <w:multiLevelType w:val="multilevel"/>
    <w:tmpl w:val="54A23E68"/>
    <w:lvl w:ilvl="0">
      <w:start w:val="1"/>
      <w:numFmt w:val="lowerLetter"/>
      <w:lvlText w:val="%1."/>
      <w:lvlJc w:val="left"/>
      <w:pPr>
        <w:ind w:left="1440" w:hanging="360"/>
      </w:pPr>
      <w:rPr>
        <w:smallCaps w:val="0"/>
        <w:strike w:val="0"/>
        <w:shd w:val="clear" w:color="auto" w:fill="auto"/>
        <w:vertAlign w:val="baseline"/>
      </w:rPr>
    </w:lvl>
    <w:lvl w:ilvl="1">
      <w:start w:val="1"/>
      <w:numFmt w:val="lowerLetter"/>
      <w:lvlText w:val="%2."/>
      <w:lvlJc w:val="left"/>
      <w:pPr>
        <w:ind w:left="1080" w:hanging="360"/>
      </w:pPr>
      <w:rPr>
        <w:smallCaps w:val="0"/>
        <w:strike w:val="0"/>
        <w:shd w:val="clear" w:color="auto" w:fill="auto"/>
        <w:vertAlign w:val="baseline"/>
      </w:rPr>
    </w:lvl>
    <w:lvl w:ilvl="2">
      <w:start w:val="1"/>
      <w:numFmt w:val="lowerLetter"/>
      <w:lvlText w:val="%3."/>
      <w:lvlJc w:val="left"/>
      <w:pPr>
        <w:ind w:left="1800" w:hanging="360"/>
      </w:pPr>
      <w:rPr>
        <w:smallCaps w:val="0"/>
        <w:strike w:val="0"/>
        <w:shd w:val="clear" w:color="auto" w:fill="auto"/>
        <w:vertAlign w:val="baseline"/>
      </w:rPr>
    </w:lvl>
    <w:lvl w:ilvl="3">
      <w:start w:val="1"/>
      <w:numFmt w:val="lowerLetter"/>
      <w:lvlText w:val="%4."/>
      <w:lvlJc w:val="left"/>
      <w:pPr>
        <w:ind w:left="2520" w:hanging="360"/>
      </w:pPr>
      <w:rPr>
        <w:smallCaps w:val="0"/>
        <w:strike w:val="0"/>
        <w:shd w:val="clear" w:color="auto" w:fill="auto"/>
        <w:vertAlign w:val="baseline"/>
      </w:rPr>
    </w:lvl>
    <w:lvl w:ilvl="4">
      <w:start w:val="1"/>
      <w:numFmt w:val="lowerLetter"/>
      <w:lvlText w:val="%5."/>
      <w:lvlJc w:val="left"/>
      <w:pPr>
        <w:ind w:left="3240" w:hanging="360"/>
      </w:pPr>
      <w:rPr>
        <w:smallCaps w:val="0"/>
        <w:strike w:val="0"/>
        <w:shd w:val="clear" w:color="auto" w:fill="auto"/>
        <w:vertAlign w:val="baseline"/>
      </w:rPr>
    </w:lvl>
    <w:lvl w:ilvl="5">
      <w:start w:val="1"/>
      <w:numFmt w:val="lowerLetter"/>
      <w:lvlText w:val="%6."/>
      <w:lvlJc w:val="left"/>
      <w:pPr>
        <w:ind w:left="3960" w:hanging="360"/>
      </w:pPr>
      <w:rPr>
        <w:smallCaps w:val="0"/>
        <w:strike w:val="0"/>
        <w:shd w:val="clear" w:color="auto" w:fill="auto"/>
        <w:vertAlign w:val="baseline"/>
      </w:rPr>
    </w:lvl>
    <w:lvl w:ilvl="6">
      <w:start w:val="1"/>
      <w:numFmt w:val="lowerLetter"/>
      <w:lvlText w:val="%7."/>
      <w:lvlJc w:val="left"/>
      <w:pPr>
        <w:ind w:left="4680" w:hanging="360"/>
      </w:pPr>
      <w:rPr>
        <w:smallCaps w:val="0"/>
        <w:strike w:val="0"/>
        <w:shd w:val="clear" w:color="auto" w:fill="auto"/>
        <w:vertAlign w:val="baseline"/>
      </w:rPr>
    </w:lvl>
    <w:lvl w:ilvl="7">
      <w:start w:val="1"/>
      <w:numFmt w:val="lowerLetter"/>
      <w:lvlText w:val="%8."/>
      <w:lvlJc w:val="left"/>
      <w:pPr>
        <w:ind w:left="5400" w:hanging="360"/>
      </w:pPr>
      <w:rPr>
        <w:smallCaps w:val="0"/>
        <w:strike w:val="0"/>
        <w:shd w:val="clear" w:color="auto" w:fill="auto"/>
        <w:vertAlign w:val="baseline"/>
      </w:rPr>
    </w:lvl>
    <w:lvl w:ilvl="8">
      <w:start w:val="1"/>
      <w:numFmt w:val="lowerLetter"/>
      <w:lvlText w:val="%9."/>
      <w:lvlJc w:val="left"/>
      <w:pPr>
        <w:ind w:left="6120" w:hanging="360"/>
      </w:pPr>
      <w:rPr>
        <w:smallCaps w:val="0"/>
        <w:strike w:val="0"/>
        <w:shd w:val="clear" w:color="auto" w:fill="auto"/>
        <w:vertAlign w:val="baseline"/>
      </w:rPr>
    </w:lvl>
  </w:abstractNum>
  <w:abstractNum w:abstractNumId="37" w15:restartNumberingAfterBreak="0">
    <w:nsid w:val="639C1917"/>
    <w:multiLevelType w:val="hybridMultilevel"/>
    <w:tmpl w:val="9C3A0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927EAA"/>
    <w:multiLevelType w:val="hybridMultilevel"/>
    <w:tmpl w:val="37121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B8184C"/>
    <w:multiLevelType w:val="hybridMultilevel"/>
    <w:tmpl w:val="93A2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1671C5"/>
    <w:multiLevelType w:val="hybridMultilevel"/>
    <w:tmpl w:val="CDCE1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F7522E"/>
    <w:multiLevelType w:val="hybridMultilevel"/>
    <w:tmpl w:val="3364DA9A"/>
    <w:lvl w:ilvl="0" w:tplc="D9620C2E">
      <w:start w:val="1"/>
      <w:numFmt w:val="bullet"/>
      <w:lvlText w:val=""/>
      <w:lvlJc w:val="left"/>
      <w:pPr>
        <w:ind w:left="720" w:hanging="360"/>
      </w:pPr>
      <w:rPr>
        <w:rFonts w:ascii="Symbol" w:hAnsi="Symbol" w:hint="default"/>
      </w:rPr>
    </w:lvl>
    <w:lvl w:ilvl="1" w:tplc="A218F454">
      <w:start w:val="1"/>
      <w:numFmt w:val="bullet"/>
      <w:lvlText w:val="o"/>
      <w:lvlJc w:val="left"/>
      <w:pPr>
        <w:ind w:left="1440" w:hanging="360"/>
      </w:pPr>
      <w:rPr>
        <w:rFonts w:ascii="Courier New" w:hAnsi="Courier New" w:hint="default"/>
      </w:rPr>
    </w:lvl>
    <w:lvl w:ilvl="2" w:tplc="C8D8C376">
      <w:start w:val="1"/>
      <w:numFmt w:val="bullet"/>
      <w:lvlText w:val=""/>
      <w:lvlJc w:val="left"/>
      <w:pPr>
        <w:ind w:left="2160" w:hanging="360"/>
      </w:pPr>
      <w:rPr>
        <w:rFonts w:ascii="Wingdings" w:hAnsi="Wingdings" w:hint="default"/>
      </w:rPr>
    </w:lvl>
    <w:lvl w:ilvl="3" w:tplc="020E2FA0">
      <w:start w:val="1"/>
      <w:numFmt w:val="bullet"/>
      <w:lvlText w:val=""/>
      <w:lvlJc w:val="left"/>
      <w:pPr>
        <w:ind w:left="2880" w:hanging="360"/>
      </w:pPr>
      <w:rPr>
        <w:rFonts w:ascii="Symbol" w:hAnsi="Symbol" w:hint="default"/>
      </w:rPr>
    </w:lvl>
    <w:lvl w:ilvl="4" w:tplc="8D92B35E">
      <w:start w:val="1"/>
      <w:numFmt w:val="bullet"/>
      <w:lvlText w:val="o"/>
      <w:lvlJc w:val="left"/>
      <w:pPr>
        <w:ind w:left="3600" w:hanging="360"/>
      </w:pPr>
      <w:rPr>
        <w:rFonts w:ascii="Courier New" w:hAnsi="Courier New" w:hint="default"/>
      </w:rPr>
    </w:lvl>
    <w:lvl w:ilvl="5" w:tplc="8B3023F6">
      <w:start w:val="1"/>
      <w:numFmt w:val="bullet"/>
      <w:lvlText w:val=""/>
      <w:lvlJc w:val="left"/>
      <w:pPr>
        <w:ind w:left="4320" w:hanging="360"/>
      </w:pPr>
      <w:rPr>
        <w:rFonts w:ascii="Wingdings" w:hAnsi="Wingdings" w:hint="default"/>
      </w:rPr>
    </w:lvl>
    <w:lvl w:ilvl="6" w:tplc="DC14A320">
      <w:start w:val="1"/>
      <w:numFmt w:val="bullet"/>
      <w:lvlText w:val=""/>
      <w:lvlJc w:val="left"/>
      <w:pPr>
        <w:ind w:left="5040" w:hanging="360"/>
      </w:pPr>
      <w:rPr>
        <w:rFonts w:ascii="Symbol" w:hAnsi="Symbol" w:hint="default"/>
      </w:rPr>
    </w:lvl>
    <w:lvl w:ilvl="7" w:tplc="92E4E030">
      <w:start w:val="1"/>
      <w:numFmt w:val="bullet"/>
      <w:lvlText w:val="o"/>
      <w:lvlJc w:val="left"/>
      <w:pPr>
        <w:ind w:left="5760" w:hanging="360"/>
      </w:pPr>
      <w:rPr>
        <w:rFonts w:ascii="Courier New" w:hAnsi="Courier New" w:hint="default"/>
      </w:rPr>
    </w:lvl>
    <w:lvl w:ilvl="8" w:tplc="4ECA2FF8">
      <w:start w:val="1"/>
      <w:numFmt w:val="bullet"/>
      <w:lvlText w:val=""/>
      <w:lvlJc w:val="left"/>
      <w:pPr>
        <w:ind w:left="6480" w:hanging="360"/>
      </w:pPr>
      <w:rPr>
        <w:rFonts w:ascii="Wingdings" w:hAnsi="Wingdings" w:hint="default"/>
      </w:rPr>
    </w:lvl>
  </w:abstractNum>
  <w:abstractNum w:abstractNumId="42" w15:restartNumberingAfterBreak="0">
    <w:nsid w:val="77332838"/>
    <w:multiLevelType w:val="hybridMultilevel"/>
    <w:tmpl w:val="16DA25B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8F6B37"/>
    <w:multiLevelType w:val="hybridMultilevel"/>
    <w:tmpl w:val="B3043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807949"/>
    <w:multiLevelType w:val="hybridMultilevel"/>
    <w:tmpl w:val="5A70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9146667">
    <w:abstractNumId w:val="6"/>
  </w:num>
  <w:num w:numId="2" w16cid:durableId="1405686333">
    <w:abstractNumId w:val="11"/>
  </w:num>
  <w:num w:numId="3" w16cid:durableId="630408331">
    <w:abstractNumId w:val="41"/>
  </w:num>
  <w:num w:numId="4" w16cid:durableId="1009060208">
    <w:abstractNumId w:val="32"/>
  </w:num>
  <w:num w:numId="5" w16cid:durableId="527570191">
    <w:abstractNumId w:val="13"/>
  </w:num>
  <w:num w:numId="6" w16cid:durableId="366296877">
    <w:abstractNumId w:val="30"/>
  </w:num>
  <w:num w:numId="7" w16cid:durableId="62795771">
    <w:abstractNumId w:val="21"/>
  </w:num>
  <w:num w:numId="8" w16cid:durableId="922103484">
    <w:abstractNumId w:val="16"/>
  </w:num>
  <w:num w:numId="9" w16cid:durableId="1387685622">
    <w:abstractNumId w:val="39"/>
  </w:num>
  <w:num w:numId="10" w16cid:durableId="1925067688">
    <w:abstractNumId w:val="37"/>
  </w:num>
  <w:num w:numId="11" w16cid:durableId="470173095">
    <w:abstractNumId w:val="18"/>
  </w:num>
  <w:num w:numId="12" w16cid:durableId="1584753583">
    <w:abstractNumId w:val="7"/>
  </w:num>
  <w:num w:numId="13" w16cid:durableId="2063941017">
    <w:abstractNumId w:val="15"/>
  </w:num>
  <w:num w:numId="14" w16cid:durableId="166946993">
    <w:abstractNumId w:val="27"/>
  </w:num>
  <w:num w:numId="15" w16cid:durableId="1932279752">
    <w:abstractNumId w:val="3"/>
  </w:num>
  <w:num w:numId="16" w16cid:durableId="880169753">
    <w:abstractNumId w:val="1"/>
  </w:num>
  <w:num w:numId="17" w16cid:durableId="1623340141">
    <w:abstractNumId w:val="8"/>
  </w:num>
  <w:num w:numId="18" w16cid:durableId="1730496839">
    <w:abstractNumId w:val="38"/>
  </w:num>
  <w:num w:numId="19" w16cid:durableId="84352956">
    <w:abstractNumId w:val="35"/>
  </w:num>
  <w:num w:numId="20" w16cid:durableId="34503852">
    <w:abstractNumId w:val="20"/>
  </w:num>
  <w:num w:numId="21" w16cid:durableId="1229029053">
    <w:abstractNumId w:val="40"/>
  </w:num>
  <w:num w:numId="22" w16cid:durableId="1725788673">
    <w:abstractNumId w:val="44"/>
  </w:num>
  <w:num w:numId="23" w16cid:durableId="251863303">
    <w:abstractNumId w:val="43"/>
  </w:num>
  <w:num w:numId="24" w16cid:durableId="1209226900">
    <w:abstractNumId w:val="19"/>
  </w:num>
  <w:num w:numId="25" w16cid:durableId="741147253">
    <w:abstractNumId w:val="14"/>
  </w:num>
  <w:num w:numId="26" w16cid:durableId="584463975">
    <w:abstractNumId w:val="31"/>
  </w:num>
  <w:num w:numId="27" w16cid:durableId="207422413">
    <w:abstractNumId w:val="25"/>
  </w:num>
  <w:num w:numId="28" w16cid:durableId="265775914">
    <w:abstractNumId w:val="34"/>
  </w:num>
  <w:num w:numId="29" w16cid:durableId="798113961">
    <w:abstractNumId w:val="33"/>
  </w:num>
  <w:num w:numId="30" w16cid:durableId="419258243">
    <w:abstractNumId w:val="22"/>
  </w:num>
  <w:num w:numId="31" w16cid:durableId="476341628">
    <w:abstractNumId w:val="42"/>
  </w:num>
  <w:num w:numId="32" w16cid:durableId="241913687">
    <w:abstractNumId w:val="4"/>
  </w:num>
  <w:num w:numId="33" w16cid:durableId="1760440582">
    <w:abstractNumId w:val="5"/>
  </w:num>
  <w:num w:numId="34" w16cid:durableId="1633438234">
    <w:abstractNumId w:val="17"/>
  </w:num>
  <w:num w:numId="35" w16cid:durableId="592206395">
    <w:abstractNumId w:val="28"/>
  </w:num>
  <w:num w:numId="36" w16cid:durableId="19399514">
    <w:abstractNumId w:val="29"/>
  </w:num>
  <w:num w:numId="37" w16cid:durableId="596325456">
    <w:abstractNumId w:val="23"/>
  </w:num>
  <w:num w:numId="38" w16cid:durableId="2004577651">
    <w:abstractNumId w:val="26"/>
  </w:num>
  <w:num w:numId="39" w16cid:durableId="956717345">
    <w:abstractNumId w:val="10"/>
  </w:num>
  <w:num w:numId="40" w16cid:durableId="1062367457">
    <w:abstractNumId w:val="36"/>
  </w:num>
  <w:num w:numId="41" w16cid:durableId="231234814">
    <w:abstractNumId w:val="12"/>
  </w:num>
  <w:num w:numId="42" w16cid:durableId="1437676857">
    <w:abstractNumId w:val="9"/>
  </w:num>
  <w:num w:numId="43" w16cid:durableId="1739206847">
    <w:abstractNumId w:val="2"/>
  </w:num>
  <w:num w:numId="44" w16cid:durableId="1980528059">
    <w:abstractNumId w:val="24"/>
  </w:num>
  <w:num w:numId="45" w16cid:durableId="1087313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59A"/>
    <w:rsid w:val="00014699"/>
    <w:rsid w:val="000C071D"/>
    <w:rsid w:val="000E7944"/>
    <w:rsid w:val="001179F5"/>
    <w:rsid w:val="00131503"/>
    <w:rsid w:val="001D0673"/>
    <w:rsid w:val="001E0F7A"/>
    <w:rsid w:val="00237129"/>
    <w:rsid w:val="00292AD3"/>
    <w:rsid w:val="002A059A"/>
    <w:rsid w:val="002C1AC6"/>
    <w:rsid w:val="002C4F9A"/>
    <w:rsid w:val="003246C8"/>
    <w:rsid w:val="00362636"/>
    <w:rsid w:val="003A162C"/>
    <w:rsid w:val="003C10D1"/>
    <w:rsid w:val="003F3133"/>
    <w:rsid w:val="00437DC3"/>
    <w:rsid w:val="004643CF"/>
    <w:rsid w:val="00474559"/>
    <w:rsid w:val="004B7D77"/>
    <w:rsid w:val="004C4969"/>
    <w:rsid w:val="00505312"/>
    <w:rsid w:val="00525FD2"/>
    <w:rsid w:val="00532067"/>
    <w:rsid w:val="005552DB"/>
    <w:rsid w:val="005729B5"/>
    <w:rsid w:val="00581694"/>
    <w:rsid w:val="005841D9"/>
    <w:rsid w:val="005B632E"/>
    <w:rsid w:val="005C6A54"/>
    <w:rsid w:val="005D63EF"/>
    <w:rsid w:val="005F2D9C"/>
    <w:rsid w:val="005F6DD5"/>
    <w:rsid w:val="00655588"/>
    <w:rsid w:val="006A7BE9"/>
    <w:rsid w:val="006B240A"/>
    <w:rsid w:val="00773354"/>
    <w:rsid w:val="007C2359"/>
    <w:rsid w:val="007D775A"/>
    <w:rsid w:val="007F24EF"/>
    <w:rsid w:val="008626E8"/>
    <w:rsid w:val="00873E06"/>
    <w:rsid w:val="008E1897"/>
    <w:rsid w:val="008E53F6"/>
    <w:rsid w:val="009009ED"/>
    <w:rsid w:val="00915D98"/>
    <w:rsid w:val="00967606"/>
    <w:rsid w:val="00985F29"/>
    <w:rsid w:val="009C40A4"/>
    <w:rsid w:val="009E638D"/>
    <w:rsid w:val="00A23435"/>
    <w:rsid w:val="00A32F53"/>
    <w:rsid w:val="00B731D0"/>
    <w:rsid w:val="00B818D1"/>
    <w:rsid w:val="00B85718"/>
    <w:rsid w:val="00BF243F"/>
    <w:rsid w:val="00C131B7"/>
    <w:rsid w:val="00C71847"/>
    <w:rsid w:val="00CB1481"/>
    <w:rsid w:val="00CB5F0C"/>
    <w:rsid w:val="00CD72FE"/>
    <w:rsid w:val="00CE0507"/>
    <w:rsid w:val="00CE4E97"/>
    <w:rsid w:val="00D14121"/>
    <w:rsid w:val="00D53E27"/>
    <w:rsid w:val="00DB6112"/>
    <w:rsid w:val="00E32299"/>
    <w:rsid w:val="00E406D3"/>
    <w:rsid w:val="00E64841"/>
    <w:rsid w:val="00F00837"/>
    <w:rsid w:val="00F60903"/>
    <w:rsid w:val="00F7229C"/>
    <w:rsid w:val="00F727A7"/>
    <w:rsid w:val="00FD7E41"/>
    <w:rsid w:val="09809D1B"/>
    <w:rsid w:val="1D557D1E"/>
    <w:rsid w:val="2DB5148E"/>
    <w:rsid w:val="37247FAE"/>
    <w:rsid w:val="52F87812"/>
    <w:rsid w:val="56A84D0C"/>
    <w:rsid w:val="5BFBD414"/>
    <w:rsid w:val="5C126395"/>
    <w:rsid w:val="64C6A383"/>
    <w:rsid w:val="66C446C8"/>
    <w:rsid w:val="6B59B8B1"/>
    <w:rsid w:val="7F9DD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2D54"/>
  <w15:chartTrackingRefBased/>
  <w15:docId w15:val="{EBAE8CBA-FEB5-4E18-B8F5-2618C2FE9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A059A"/>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qFormat/>
    <w:rsid w:val="002A059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nhideWhenUsed/>
    <w:qFormat/>
    <w:rsid w:val="002A059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2A059A"/>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nhideWhenUsed/>
    <w:qFormat/>
    <w:rsid w:val="002A059A"/>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nhideWhenUsed/>
    <w:qFormat/>
    <w:rsid w:val="002A059A"/>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nhideWhenUsed/>
    <w:qFormat/>
    <w:rsid w:val="002A059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059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059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059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59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A059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A059A"/>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A059A"/>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2A059A"/>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2A05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05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05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059A"/>
    <w:rPr>
      <w:rFonts w:eastAsiaTheme="majorEastAsia" w:cstheme="majorBidi"/>
      <w:color w:val="272727" w:themeColor="text1" w:themeTint="D8"/>
    </w:rPr>
  </w:style>
  <w:style w:type="paragraph" w:styleId="Title">
    <w:name w:val="Title"/>
    <w:basedOn w:val="Normal"/>
    <w:next w:val="Normal"/>
    <w:link w:val="TitleChar"/>
    <w:qFormat/>
    <w:rsid w:val="002A059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05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2A059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05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059A"/>
    <w:pPr>
      <w:spacing w:before="160"/>
      <w:jc w:val="center"/>
    </w:pPr>
    <w:rPr>
      <w:i/>
      <w:iCs/>
      <w:color w:val="404040" w:themeColor="text1" w:themeTint="BF"/>
    </w:rPr>
  </w:style>
  <w:style w:type="character" w:customStyle="1" w:styleId="QuoteChar">
    <w:name w:val="Quote Char"/>
    <w:basedOn w:val="DefaultParagraphFont"/>
    <w:link w:val="Quote"/>
    <w:uiPriority w:val="29"/>
    <w:rsid w:val="002A059A"/>
    <w:rPr>
      <w:i/>
      <w:iCs/>
      <w:color w:val="404040" w:themeColor="text1" w:themeTint="BF"/>
    </w:rPr>
  </w:style>
  <w:style w:type="paragraph" w:styleId="ListParagraph">
    <w:name w:val="List Paragraph"/>
    <w:basedOn w:val="Normal"/>
    <w:uiPriority w:val="34"/>
    <w:qFormat/>
    <w:rsid w:val="002A059A"/>
    <w:pPr>
      <w:ind w:left="720"/>
      <w:contextualSpacing/>
    </w:pPr>
  </w:style>
  <w:style w:type="character" w:styleId="IntenseEmphasis">
    <w:name w:val="Intense Emphasis"/>
    <w:basedOn w:val="DefaultParagraphFont"/>
    <w:uiPriority w:val="21"/>
    <w:qFormat/>
    <w:rsid w:val="002A059A"/>
    <w:rPr>
      <w:i/>
      <w:iCs/>
      <w:color w:val="2E74B5" w:themeColor="accent1" w:themeShade="BF"/>
    </w:rPr>
  </w:style>
  <w:style w:type="paragraph" w:styleId="IntenseQuote">
    <w:name w:val="Intense Quote"/>
    <w:basedOn w:val="Normal"/>
    <w:next w:val="Normal"/>
    <w:link w:val="IntenseQuoteChar"/>
    <w:uiPriority w:val="30"/>
    <w:qFormat/>
    <w:rsid w:val="002A059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A059A"/>
    <w:rPr>
      <w:i/>
      <w:iCs/>
      <w:color w:val="2E74B5" w:themeColor="accent1" w:themeShade="BF"/>
    </w:rPr>
  </w:style>
  <w:style w:type="character" w:styleId="IntenseReference">
    <w:name w:val="Intense Reference"/>
    <w:basedOn w:val="DefaultParagraphFont"/>
    <w:uiPriority w:val="32"/>
    <w:qFormat/>
    <w:rsid w:val="002A059A"/>
    <w:rPr>
      <w:b/>
      <w:bCs/>
      <w:smallCaps/>
      <w:color w:val="2E74B5" w:themeColor="accent1" w:themeShade="BF"/>
      <w:spacing w:val="5"/>
    </w:rPr>
  </w:style>
  <w:style w:type="character" w:styleId="Hyperlink">
    <w:name w:val="Hyperlink"/>
    <w:uiPriority w:val="99"/>
    <w:rsid w:val="002A059A"/>
    <w:rPr>
      <w:u w:val="single"/>
    </w:rPr>
  </w:style>
  <w:style w:type="paragraph" w:customStyle="1" w:styleId="Body">
    <w:name w:val="Body"/>
    <w:rsid w:val="002A059A"/>
    <w:pPr>
      <w:spacing w:after="0" w:line="276" w:lineRule="auto"/>
    </w:pPr>
    <w:rPr>
      <w:rFonts w:ascii="Arial" w:eastAsia="Arial Unicode MS" w:hAnsi="Arial" w:cs="Arial Unicode MS"/>
      <w:color w:val="000000"/>
      <w:kern w:val="0"/>
      <w:sz w:val="22"/>
      <w:szCs w:val="22"/>
      <w:u w:color="000000"/>
      <w14:textOutline w14:w="0" w14:cap="flat" w14:cmpd="sng" w14:algn="ctr">
        <w14:noFill/>
        <w14:prstDash w14:val="solid"/>
        <w14:bevel/>
      </w14:textOutline>
      <w14:ligatures w14:val="none"/>
    </w:rPr>
  </w:style>
  <w:style w:type="paragraph" w:styleId="Caption">
    <w:name w:val="caption"/>
    <w:rsid w:val="002A059A"/>
    <w:pPr>
      <w:suppressAutoHyphens/>
      <w:spacing w:after="0" w:line="240" w:lineRule="auto"/>
      <w:outlineLvl w:val="0"/>
    </w:pPr>
    <w:rPr>
      <w:rFonts w:ascii="Cambria" w:eastAsia="Arial Unicode MS" w:hAnsi="Cambria" w:cs="Arial Unicode MS"/>
      <w:color w:val="000000"/>
      <w:kern w:val="0"/>
      <w:sz w:val="36"/>
      <w:szCs w:val="36"/>
      <w:lang w:val="de-DE"/>
      <w14:textOutline w14:w="12700" w14:cap="flat" w14:cmpd="sng" w14:algn="ctr">
        <w14:noFill/>
        <w14:prstDash w14:val="solid"/>
        <w14:miter w14:lim="400000"/>
      </w14:textOutline>
      <w14:ligatures w14:val="none"/>
    </w:rPr>
  </w:style>
  <w:style w:type="paragraph" w:customStyle="1" w:styleId="HeaderFooter">
    <w:name w:val="Header &amp; Footer"/>
    <w:rsid w:val="002A059A"/>
    <w:pPr>
      <w:tabs>
        <w:tab w:val="right" w:pos="9020"/>
      </w:tabs>
      <w:spacing w:after="0" w:line="240" w:lineRule="auto"/>
    </w:pPr>
    <w:rPr>
      <w:rFonts w:ascii="Helvetica Neue" w:eastAsia="Helvetica Neue" w:hAnsi="Helvetica Neue" w:cs="Helvetica Neue"/>
      <w:color w:val="000000"/>
      <w:kern w:val="0"/>
      <w14:textOutline w14:w="0" w14:cap="flat" w14:cmpd="sng" w14:algn="ctr">
        <w14:noFill/>
        <w14:prstDash w14:val="solid"/>
        <w14:bevel/>
      </w14:textOutline>
      <w14:ligatures w14:val="none"/>
    </w:rPr>
  </w:style>
  <w:style w:type="character" w:customStyle="1" w:styleId="None">
    <w:name w:val="None"/>
    <w:rsid w:val="002A059A"/>
  </w:style>
  <w:style w:type="character" w:customStyle="1" w:styleId="Hyperlink0">
    <w:name w:val="Hyperlink.0"/>
    <w:basedOn w:val="None"/>
    <w:rsid w:val="002A059A"/>
    <w:rPr>
      <w:rFonts w:ascii="Verdana" w:eastAsia="Verdana" w:hAnsi="Verdana" w:cs="Verdana"/>
      <w:outline w:val="0"/>
      <w:color w:val="003399"/>
      <w:u w:val="single" w:color="003399"/>
    </w:rPr>
  </w:style>
  <w:style w:type="paragraph" w:styleId="TOC1">
    <w:name w:val="toc 1"/>
    <w:uiPriority w:val="39"/>
    <w:rsid w:val="002A059A"/>
    <w:pPr>
      <w:tabs>
        <w:tab w:val="right" w:pos="9360"/>
      </w:tabs>
      <w:spacing w:before="160" w:after="0" w:line="240" w:lineRule="auto"/>
    </w:pPr>
    <w:rPr>
      <w:rFonts w:ascii="Helvetica Neue" w:eastAsia="Helvetica Neue" w:hAnsi="Helvetica Neue" w:cs="Helvetica Neue"/>
      <w:color w:val="000000"/>
      <w:kern w:val="0"/>
      <w:sz w:val="28"/>
      <w:szCs w:val="28"/>
      <w14:textOutline w14:w="0" w14:cap="flat" w14:cmpd="sng" w14:algn="ctr">
        <w14:noFill/>
        <w14:prstDash w14:val="solid"/>
        <w14:bevel/>
      </w14:textOutline>
      <w14:ligatures w14:val="none"/>
    </w:rPr>
  </w:style>
  <w:style w:type="paragraph" w:customStyle="1" w:styleId="Heading">
    <w:name w:val="Heading"/>
    <w:next w:val="Body"/>
    <w:rsid w:val="002A059A"/>
    <w:pPr>
      <w:keepNext/>
      <w:keepLines/>
      <w:spacing w:before="360" w:after="120" w:line="276" w:lineRule="auto"/>
      <w:outlineLvl w:val="0"/>
    </w:pPr>
    <w:rPr>
      <w:rFonts w:ascii="Verdana" w:eastAsia="Verdana" w:hAnsi="Verdana" w:cs="Verdana"/>
      <w:b/>
      <w:bCs/>
      <w:color w:val="000000"/>
      <w:kern w:val="0"/>
      <w:u w:color="000000"/>
      <w14:textOutline w14:w="0" w14:cap="flat" w14:cmpd="sng" w14:algn="ctr">
        <w14:noFill/>
        <w14:prstDash w14:val="solid"/>
        <w14:bevel/>
      </w14:textOutline>
      <w14:ligatures w14:val="none"/>
    </w:rPr>
  </w:style>
  <w:style w:type="paragraph" w:styleId="TOC2">
    <w:name w:val="toc 2"/>
    <w:uiPriority w:val="39"/>
    <w:rsid w:val="002A059A"/>
    <w:pPr>
      <w:tabs>
        <w:tab w:val="right" w:pos="9360"/>
      </w:tabs>
      <w:spacing w:before="160" w:after="0" w:line="240" w:lineRule="auto"/>
      <w:ind w:firstLine="240"/>
    </w:pPr>
    <w:rPr>
      <w:rFonts w:ascii="Helvetica Neue" w:eastAsia="Helvetica Neue" w:hAnsi="Helvetica Neue" w:cs="Helvetica Neue"/>
      <w:color w:val="000000"/>
      <w:kern w:val="0"/>
      <w:sz w:val="28"/>
      <w:szCs w:val="28"/>
      <w14:textOutline w14:w="0" w14:cap="flat" w14:cmpd="sng" w14:algn="ctr">
        <w14:noFill/>
        <w14:prstDash w14:val="solid"/>
        <w14:bevel/>
      </w14:textOutline>
      <w14:ligatures w14:val="none"/>
    </w:rPr>
  </w:style>
  <w:style w:type="paragraph" w:customStyle="1" w:styleId="Default">
    <w:name w:val="Default"/>
    <w:rsid w:val="002A059A"/>
    <w:pPr>
      <w:spacing w:before="160" w:after="0" w:line="288" w:lineRule="auto"/>
    </w:pPr>
    <w:rPr>
      <w:rFonts w:ascii="Helvetica Neue" w:eastAsia="Helvetica Neue" w:hAnsi="Helvetica Neue" w:cs="Helvetica Neue"/>
      <w:color w:val="000000"/>
      <w:kern w:val="0"/>
      <w14:textOutline w14:w="0" w14:cap="flat" w14:cmpd="sng" w14:algn="ctr">
        <w14:noFill/>
        <w14:prstDash w14:val="solid"/>
        <w14:bevel/>
      </w14:textOutline>
      <w14:ligatures w14:val="none"/>
    </w:rPr>
  </w:style>
  <w:style w:type="numbering" w:customStyle="1" w:styleId="ImportedStyle1">
    <w:name w:val="Imported Style 1"/>
    <w:rsid w:val="002A059A"/>
  </w:style>
  <w:style w:type="numbering" w:customStyle="1" w:styleId="ImportedStyle2">
    <w:name w:val="Imported Style 2"/>
    <w:rsid w:val="002A059A"/>
  </w:style>
  <w:style w:type="numbering" w:customStyle="1" w:styleId="ImportedStyle3">
    <w:name w:val="Imported Style 3"/>
    <w:rsid w:val="002A059A"/>
  </w:style>
  <w:style w:type="numbering" w:customStyle="1" w:styleId="ImportedStyle4">
    <w:name w:val="Imported Style 4"/>
    <w:rsid w:val="002A059A"/>
  </w:style>
  <w:style w:type="numbering" w:customStyle="1" w:styleId="ImportedStyle5">
    <w:name w:val="Imported Style 5"/>
    <w:rsid w:val="002A059A"/>
  </w:style>
  <w:style w:type="numbering" w:customStyle="1" w:styleId="ImportedStyle6">
    <w:name w:val="Imported Style 6"/>
    <w:rsid w:val="002A059A"/>
  </w:style>
  <w:style w:type="numbering" w:customStyle="1" w:styleId="ImportedStyle7">
    <w:name w:val="Imported Style 7"/>
    <w:rsid w:val="002A059A"/>
  </w:style>
  <w:style w:type="numbering" w:customStyle="1" w:styleId="ImportedStyle8">
    <w:name w:val="Imported Style 8"/>
    <w:rsid w:val="002A059A"/>
  </w:style>
  <w:style w:type="numbering" w:customStyle="1" w:styleId="ImportedStyle9">
    <w:name w:val="Imported Style 9"/>
    <w:rsid w:val="002A059A"/>
  </w:style>
  <w:style w:type="numbering" w:customStyle="1" w:styleId="ImportedStyle10">
    <w:name w:val="Imported Style 10"/>
    <w:rsid w:val="002A059A"/>
  </w:style>
  <w:style w:type="numbering" w:customStyle="1" w:styleId="ImportedStyle11">
    <w:name w:val="Imported Style 11"/>
    <w:rsid w:val="002A059A"/>
  </w:style>
  <w:style w:type="character" w:customStyle="1" w:styleId="Hyperlink1">
    <w:name w:val="Hyperlink.1"/>
    <w:basedOn w:val="None"/>
    <w:rsid w:val="002A059A"/>
    <w:rPr>
      <w:outline w:val="0"/>
      <w:color w:val="1155CC"/>
      <w:sz w:val="24"/>
      <w:szCs w:val="24"/>
      <w:u w:val="single" w:color="1155CC"/>
    </w:rPr>
  </w:style>
  <w:style w:type="numbering" w:customStyle="1" w:styleId="ImportedStyle12">
    <w:name w:val="Imported Style 12"/>
    <w:rsid w:val="002A059A"/>
  </w:style>
  <w:style w:type="character" w:customStyle="1" w:styleId="Hyperlink2">
    <w:name w:val="Hyperlink.2"/>
    <w:basedOn w:val="None"/>
    <w:rsid w:val="002A059A"/>
    <w:rPr>
      <w:outline w:val="0"/>
      <w:color w:val="1155CC"/>
      <w:u w:val="single" w:color="1155CC"/>
    </w:rPr>
  </w:style>
  <w:style w:type="character" w:customStyle="1" w:styleId="Hyperlink3">
    <w:name w:val="Hyperlink.3"/>
    <w:basedOn w:val="None"/>
    <w:rsid w:val="002A059A"/>
    <w:rPr>
      <w:rFonts w:ascii="Verdana" w:eastAsia="Verdana" w:hAnsi="Verdana" w:cs="Verdana"/>
      <w:outline w:val="0"/>
      <w:color w:val="1155CC"/>
      <w:u w:val="single" w:color="1155CC"/>
    </w:rPr>
  </w:style>
  <w:style w:type="numbering" w:customStyle="1" w:styleId="ImportedStyle13">
    <w:name w:val="Imported Style 13"/>
    <w:rsid w:val="002A059A"/>
  </w:style>
  <w:style w:type="numbering" w:customStyle="1" w:styleId="ImportedStyle14">
    <w:name w:val="Imported Style 14"/>
    <w:rsid w:val="002A059A"/>
  </w:style>
  <w:style w:type="numbering" w:customStyle="1" w:styleId="ImportedStyle15">
    <w:name w:val="Imported Style 15"/>
    <w:rsid w:val="002A059A"/>
  </w:style>
  <w:style w:type="character" w:customStyle="1" w:styleId="Hyperlink4">
    <w:name w:val="Hyperlink.4"/>
    <w:basedOn w:val="None"/>
    <w:rsid w:val="002A059A"/>
    <w:rPr>
      <w:outline w:val="0"/>
      <w:color w:val="1155CC"/>
      <w:sz w:val="22"/>
      <w:szCs w:val="22"/>
      <w:u w:val="single" w:color="1155CC"/>
    </w:rPr>
  </w:style>
  <w:style w:type="numbering" w:customStyle="1" w:styleId="ImportedStyle16">
    <w:name w:val="Imported Style 16"/>
    <w:rsid w:val="002A059A"/>
  </w:style>
  <w:style w:type="numbering" w:customStyle="1" w:styleId="ImportedStyle17">
    <w:name w:val="Imported Style 17"/>
    <w:rsid w:val="002A059A"/>
  </w:style>
  <w:style w:type="numbering" w:customStyle="1" w:styleId="ImportedStyle18">
    <w:name w:val="Imported Style 18"/>
    <w:rsid w:val="002A059A"/>
  </w:style>
  <w:style w:type="numbering" w:customStyle="1" w:styleId="ImportedStyle19">
    <w:name w:val="Imported Style 19"/>
    <w:rsid w:val="002A059A"/>
  </w:style>
  <w:style w:type="numbering" w:customStyle="1" w:styleId="ImportedStyle20">
    <w:name w:val="Imported Style 20"/>
    <w:rsid w:val="002A059A"/>
  </w:style>
  <w:style w:type="numbering" w:customStyle="1" w:styleId="ImportedStyle21">
    <w:name w:val="Imported Style 21"/>
    <w:rsid w:val="002A059A"/>
  </w:style>
  <w:style w:type="numbering" w:customStyle="1" w:styleId="ImportedStyle22">
    <w:name w:val="Imported Style 22"/>
    <w:rsid w:val="002A059A"/>
  </w:style>
  <w:style w:type="numbering" w:customStyle="1" w:styleId="ImportedStyle23">
    <w:name w:val="Imported Style 23"/>
    <w:rsid w:val="002A059A"/>
  </w:style>
  <w:style w:type="numbering" w:customStyle="1" w:styleId="ImportedStyle24">
    <w:name w:val="Imported Style 24"/>
    <w:rsid w:val="002A059A"/>
  </w:style>
  <w:style w:type="numbering" w:customStyle="1" w:styleId="ImportedStyle25">
    <w:name w:val="Imported Style 25"/>
    <w:rsid w:val="002A059A"/>
  </w:style>
  <w:style w:type="numbering" w:customStyle="1" w:styleId="ImportedStyle26">
    <w:name w:val="Imported Style 26"/>
    <w:rsid w:val="002A059A"/>
  </w:style>
  <w:style w:type="numbering" w:customStyle="1" w:styleId="ImportedStyle27">
    <w:name w:val="Imported Style 27"/>
    <w:rsid w:val="002A059A"/>
  </w:style>
  <w:style w:type="numbering" w:customStyle="1" w:styleId="ImportedStyle28">
    <w:name w:val="Imported Style 28"/>
    <w:rsid w:val="002A059A"/>
  </w:style>
  <w:style w:type="numbering" w:customStyle="1" w:styleId="ImportedStyle29">
    <w:name w:val="Imported Style 29"/>
    <w:rsid w:val="002A059A"/>
  </w:style>
  <w:style w:type="numbering" w:customStyle="1" w:styleId="ImportedStyle30">
    <w:name w:val="Imported Style 30"/>
    <w:rsid w:val="002A059A"/>
  </w:style>
  <w:style w:type="numbering" w:customStyle="1" w:styleId="ImportedStyle31">
    <w:name w:val="Imported Style 31"/>
    <w:rsid w:val="002A059A"/>
  </w:style>
  <w:style w:type="numbering" w:customStyle="1" w:styleId="ImportedStyle32">
    <w:name w:val="Imported Style 32"/>
    <w:rsid w:val="002A059A"/>
  </w:style>
  <w:style w:type="numbering" w:customStyle="1" w:styleId="ImportedStyle33">
    <w:name w:val="Imported Style 33"/>
    <w:rsid w:val="002A059A"/>
  </w:style>
  <w:style w:type="numbering" w:customStyle="1" w:styleId="ImportedStyle34">
    <w:name w:val="Imported Style 34"/>
    <w:rsid w:val="002A059A"/>
  </w:style>
  <w:style w:type="numbering" w:customStyle="1" w:styleId="ImportedStyle35">
    <w:name w:val="Imported Style 35"/>
    <w:rsid w:val="002A059A"/>
  </w:style>
  <w:style w:type="numbering" w:customStyle="1" w:styleId="ImportedStyle36">
    <w:name w:val="Imported Style 36"/>
    <w:rsid w:val="002A059A"/>
  </w:style>
  <w:style w:type="numbering" w:customStyle="1" w:styleId="ImportedStyle37">
    <w:name w:val="Imported Style 37"/>
    <w:rsid w:val="002A059A"/>
  </w:style>
  <w:style w:type="numbering" w:customStyle="1" w:styleId="ImportedStyle38">
    <w:name w:val="Imported Style 38"/>
    <w:rsid w:val="002A059A"/>
  </w:style>
  <w:style w:type="numbering" w:customStyle="1" w:styleId="ImportedStyle39">
    <w:name w:val="Imported Style 39"/>
    <w:rsid w:val="002A059A"/>
  </w:style>
  <w:style w:type="numbering" w:customStyle="1" w:styleId="ImportedStyle40">
    <w:name w:val="Imported Style 40"/>
    <w:rsid w:val="002A059A"/>
  </w:style>
  <w:style w:type="numbering" w:customStyle="1" w:styleId="ImportedStyle41">
    <w:name w:val="Imported Style 41"/>
    <w:rsid w:val="002A059A"/>
  </w:style>
  <w:style w:type="numbering" w:customStyle="1" w:styleId="ImportedStyle42">
    <w:name w:val="Imported Style 42"/>
    <w:rsid w:val="002A059A"/>
  </w:style>
  <w:style w:type="character" w:customStyle="1" w:styleId="Hyperlink5">
    <w:name w:val="Hyperlink.5"/>
    <w:basedOn w:val="None"/>
    <w:rsid w:val="002A059A"/>
    <w:rPr>
      <w:rFonts w:ascii="Verdana" w:eastAsia="Verdana" w:hAnsi="Verdana" w:cs="Verdana"/>
      <w:shd w:val="clear" w:color="auto" w:fill="FFFFFF"/>
    </w:rPr>
  </w:style>
  <w:style w:type="character" w:customStyle="1" w:styleId="Hyperlink6">
    <w:name w:val="Hyperlink.6"/>
    <w:basedOn w:val="None"/>
    <w:rsid w:val="002A059A"/>
    <w:rPr>
      <w:rFonts w:ascii="Verdana" w:eastAsia="Verdana" w:hAnsi="Verdana" w:cs="Verdana"/>
      <w:outline w:val="0"/>
      <w:color w:val="1155CC"/>
      <w:u w:val="single" w:color="1155CC"/>
      <w:shd w:val="clear" w:color="auto" w:fill="FFFFFF"/>
    </w:rPr>
  </w:style>
  <w:style w:type="numbering" w:customStyle="1" w:styleId="ImportedStyle43">
    <w:name w:val="Imported Style 43"/>
    <w:rsid w:val="002A059A"/>
  </w:style>
  <w:style w:type="numbering" w:customStyle="1" w:styleId="ImportedStyle44">
    <w:name w:val="Imported Style 44"/>
    <w:rsid w:val="002A059A"/>
  </w:style>
  <w:style w:type="character" w:customStyle="1" w:styleId="Hyperlink7">
    <w:name w:val="Hyperlink.7"/>
    <w:basedOn w:val="None"/>
    <w:rsid w:val="002A059A"/>
    <w:rPr>
      <w:rFonts w:ascii="Verdana" w:eastAsia="Verdana" w:hAnsi="Verdana" w:cs="Verdana"/>
      <w:u w:val="single"/>
      <w:lang w:val="en-US"/>
    </w:rPr>
  </w:style>
  <w:style w:type="numbering" w:customStyle="1" w:styleId="ImportedStyle45">
    <w:name w:val="Imported Style 45"/>
    <w:rsid w:val="002A059A"/>
  </w:style>
  <w:style w:type="character" w:customStyle="1" w:styleId="Hyperlink8">
    <w:name w:val="Hyperlink.8"/>
    <w:basedOn w:val="None"/>
    <w:rsid w:val="002A059A"/>
    <w:rPr>
      <w:rFonts w:ascii="Verdana" w:eastAsia="Verdana" w:hAnsi="Verdana" w:cs="Verdana"/>
      <w:outline w:val="0"/>
      <w:color w:val="003399"/>
      <w:sz w:val="18"/>
      <w:szCs w:val="18"/>
      <w:u w:val="single" w:color="003399"/>
    </w:rPr>
  </w:style>
  <w:style w:type="numbering" w:customStyle="1" w:styleId="ImportedStyle46">
    <w:name w:val="Imported Style 46"/>
    <w:rsid w:val="002A059A"/>
  </w:style>
  <w:style w:type="numbering" w:customStyle="1" w:styleId="ImportedStyle47">
    <w:name w:val="Imported Style 47"/>
    <w:rsid w:val="002A059A"/>
  </w:style>
  <w:style w:type="numbering" w:customStyle="1" w:styleId="ImportedStyle48">
    <w:name w:val="Imported Style 48"/>
    <w:rsid w:val="002A059A"/>
  </w:style>
  <w:style w:type="numbering" w:customStyle="1" w:styleId="ImportedStyle49">
    <w:name w:val="Imported Style 49"/>
    <w:rsid w:val="002A059A"/>
  </w:style>
  <w:style w:type="numbering" w:customStyle="1" w:styleId="ImportedStyle50">
    <w:name w:val="Imported Style 50"/>
    <w:rsid w:val="002A059A"/>
  </w:style>
  <w:style w:type="numbering" w:customStyle="1" w:styleId="ImportedStyle51">
    <w:name w:val="Imported Style 51"/>
    <w:rsid w:val="002A059A"/>
  </w:style>
  <w:style w:type="numbering" w:customStyle="1" w:styleId="ImportedStyle52">
    <w:name w:val="Imported Style 52"/>
    <w:rsid w:val="002A059A"/>
  </w:style>
  <w:style w:type="numbering" w:customStyle="1" w:styleId="ImportedStyle53">
    <w:name w:val="Imported Style 53"/>
    <w:rsid w:val="002A059A"/>
  </w:style>
  <w:style w:type="numbering" w:customStyle="1" w:styleId="ImportedStyle54">
    <w:name w:val="Imported Style 54"/>
    <w:rsid w:val="002A059A"/>
  </w:style>
  <w:style w:type="numbering" w:customStyle="1" w:styleId="ImportedStyle55">
    <w:name w:val="Imported Style 55"/>
    <w:rsid w:val="002A059A"/>
  </w:style>
  <w:style w:type="numbering" w:customStyle="1" w:styleId="ImportedStyle56">
    <w:name w:val="Imported Style 56"/>
    <w:rsid w:val="002A059A"/>
  </w:style>
  <w:style w:type="numbering" w:customStyle="1" w:styleId="ImportedStyle57">
    <w:name w:val="Imported Style 57"/>
    <w:rsid w:val="002A059A"/>
  </w:style>
  <w:style w:type="numbering" w:customStyle="1" w:styleId="ImportedStyle58">
    <w:name w:val="Imported Style 58"/>
    <w:rsid w:val="002A059A"/>
  </w:style>
  <w:style w:type="numbering" w:customStyle="1" w:styleId="ImportedStyle59">
    <w:name w:val="Imported Style 59"/>
    <w:rsid w:val="002A059A"/>
  </w:style>
  <w:style w:type="character" w:customStyle="1" w:styleId="Hyperlink9">
    <w:name w:val="Hyperlink.9"/>
    <w:basedOn w:val="None"/>
    <w:rsid w:val="002A059A"/>
    <w:rPr>
      <w:rFonts w:ascii="Times New Roman" w:eastAsia="Times New Roman" w:hAnsi="Times New Roman" w:cs="Times New Roman"/>
      <w:outline w:val="0"/>
      <w:color w:val="0000FF"/>
      <w:sz w:val="24"/>
      <w:szCs w:val="24"/>
      <w:u w:val="single" w:color="0000FF"/>
    </w:rPr>
  </w:style>
  <w:style w:type="numbering" w:customStyle="1" w:styleId="ImportedStyle60">
    <w:name w:val="Imported Style 60"/>
    <w:rsid w:val="002A059A"/>
  </w:style>
  <w:style w:type="numbering" w:customStyle="1" w:styleId="ImportedStyle61">
    <w:name w:val="Imported Style 61"/>
    <w:rsid w:val="002A059A"/>
  </w:style>
  <w:style w:type="numbering" w:customStyle="1" w:styleId="ImportedStyle62">
    <w:name w:val="Imported Style 62"/>
    <w:rsid w:val="002A059A"/>
  </w:style>
  <w:style w:type="numbering" w:customStyle="1" w:styleId="ImportedStyle63">
    <w:name w:val="Imported Style 63"/>
    <w:rsid w:val="002A059A"/>
  </w:style>
  <w:style w:type="paragraph" w:styleId="CommentText">
    <w:name w:val="annotation text"/>
    <w:basedOn w:val="Normal"/>
    <w:link w:val="CommentTextChar"/>
    <w:uiPriority w:val="99"/>
    <w:unhideWhenUsed/>
    <w:rsid w:val="002A059A"/>
    <w:rPr>
      <w:sz w:val="20"/>
      <w:szCs w:val="20"/>
    </w:rPr>
  </w:style>
  <w:style w:type="character" w:customStyle="1" w:styleId="CommentTextChar">
    <w:name w:val="Comment Text Char"/>
    <w:basedOn w:val="DefaultParagraphFont"/>
    <w:link w:val="CommentText"/>
    <w:uiPriority w:val="99"/>
    <w:rsid w:val="002A059A"/>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2A059A"/>
    <w:rPr>
      <w:sz w:val="16"/>
      <w:szCs w:val="16"/>
    </w:rPr>
  </w:style>
  <w:style w:type="paragraph" w:styleId="BalloonText">
    <w:name w:val="Balloon Text"/>
    <w:basedOn w:val="Normal"/>
    <w:link w:val="BalloonTextChar"/>
    <w:uiPriority w:val="99"/>
    <w:semiHidden/>
    <w:unhideWhenUsed/>
    <w:rsid w:val="002A05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59A"/>
    <w:rPr>
      <w:rFonts w:ascii="Segoe UI" w:eastAsia="Times New Roman" w:hAnsi="Segoe UI" w:cs="Segoe UI"/>
      <w:kern w:val="0"/>
      <w:sz w:val="18"/>
      <w:szCs w:val="18"/>
      <w14:ligatures w14:val="none"/>
    </w:rPr>
  </w:style>
  <w:style w:type="paragraph" w:styleId="Header">
    <w:name w:val="header"/>
    <w:basedOn w:val="Normal"/>
    <w:link w:val="HeaderChar"/>
    <w:uiPriority w:val="99"/>
    <w:unhideWhenUsed/>
    <w:rsid w:val="002A059A"/>
    <w:pPr>
      <w:tabs>
        <w:tab w:val="center" w:pos="4680"/>
        <w:tab w:val="right" w:pos="9360"/>
      </w:tabs>
    </w:pPr>
  </w:style>
  <w:style w:type="character" w:customStyle="1" w:styleId="HeaderChar">
    <w:name w:val="Header Char"/>
    <w:basedOn w:val="DefaultParagraphFont"/>
    <w:link w:val="Header"/>
    <w:uiPriority w:val="99"/>
    <w:rsid w:val="002A059A"/>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2A059A"/>
    <w:pPr>
      <w:tabs>
        <w:tab w:val="center" w:pos="4680"/>
        <w:tab w:val="right" w:pos="9360"/>
      </w:tabs>
    </w:pPr>
  </w:style>
  <w:style w:type="character" w:customStyle="1" w:styleId="FooterChar">
    <w:name w:val="Footer Char"/>
    <w:basedOn w:val="DefaultParagraphFont"/>
    <w:link w:val="Footer"/>
    <w:uiPriority w:val="99"/>
    <w:rsid w:val="002A059A"/>
    <w:rPr>
      <w:rFonts w:ascii="Times New Roman" w:eastAsia="Times New Roman" w:hAnsi="Times New Roman" w:cs="Times New Roman"/>
      <w:kern w:val="0"/>
      <w14:ligatures w14:val="none"/>
    </w:rPr>
  </w:style>
  <w:style w:type="paragraph" w:styleId="CommentSubject">
    <w:name w:val="annotation subject"/>
    <w:basedOn w:val="CommentText"/>
    <w:next w:val="CommentText"/>
    <w:link w:val="CommentSubjectChar"/>
    <w:uiPriority w:val="99"/>
    <w:semiHidden/>
    <w:unhideWhenUsed/>
    <w:rsid w:val="002A059A"/>
    <w:rPr>
      <w:b/>
      <w:bCs/>
    </w:rPr>
  </w:style>
  <w:style w:type="character" w:customStyle="1" w:styleId="CommentSubjectChar">
    <w:name w:val="Comment Subject Char"/>
    <w:basedOn w:val="CommentTextChar"/>
    <w:link w:val="CommentSubject"/>
    <w:uiPriority w:val="99"/>
    <w:semiHidden/>
    <w:rsid w:val="002A059A"/>
    <w:rPr>
      <w:rFonts w:ascii="Times New Roman" w:eastAsia="Times New Roman" w:hAnsi="Times New Roman" w:cs="Times New Roman"/>
      <w:b/>
      <w:bCs/>
      <w:kern w:val="0"/>
      <w:sz w:val="20"/>
      <w:szCs w:val="20"/>
      <w14:ligatures w14:val="none"/>
    </w:rPr>
  </w:style>
  <w:style w:type="paragraph" w:styleId="TOCHeading">
    <w:name w:val="TOC Heading"/>
    <w:basedOn w:val="Heading1"/>
    <w:next w:val="Normal"/>
    <w:uiPriority w:val="39"/>
    <w:unhideWhenUsed/>
    <w:qFormat/>
    <w:rsid w:val="002A059A"/>
    <w:pPr>
      <w:spacing w:before="240" w:after="0" w:line="259" w:lineRule="auto"/>
      <w:outlineLvl w:val="9"/>
    </w:pPr>
    <w:rPr>
      <w:sz w:val="32"/>
      <w:szCs w:val="32"/>
    </w:rPr>
  </w:style>
  <w:style w:type="character" w:customStyle="1" w:styleId="UnresolvedMention1">
    <w:name w:val="Unresolved Mention1"/>
    <w:basedOn w:val="DefaultParagraphFont"/>
    <w:uiPriority w:val="99"/>
    <w:semiHidden/>
    <w:unhideWhenUsed/>
    <w:rsid w:val="002A059A"/>
    <w:rPr>
      <w:color w:val="605E5C"/>
      <w:shd w:val="clear" w:color="auto" w:fill="E1DFDD"/>
    </w:rPr>
  </w:style>
  <w:style w:type="paragraph" w:styleId="Revision">
    <w:name w:val="Revision"/>
    <w:hidden/>
    <w:uiPriority w:val="99"/>
    <w:semiHidden/>
    <w:rsid w:val="002A059A"/>
    <w:pPr>
      <w:spacing w:after="0" w:line="240" w:lineRule="auto"/>
    </w:pPr>
    <w:rPr>
      <w:rFonts w:ascii="Times New Roman" w:eastAsia="Times New Roman" w:hAnsi="Times New Roman" w:cs="Times New Roman"/>
      <w:kern w:val="0"/>
      <w14:ligatures w14:val="none"/>
    </w:rPr>
  </w:style>
  <w:style w:type="paragraph" w:customStyle="1" w:styleId="paragraph">
    <w:name w:val="paragraph"/>
    <w:basedOn w:val="Normal"/>
    <w:rsid w:val="002A059A"/>
    <w:pPr>
      <w:spacing w:before="100" w:beforeAutospacing="1" w:after="100" w:afterAutospacing="1"/>
    </w:pPr>
  </w:style>
  <w:style w:type="character" w:customStyle="1" w:styleId="normaltextrun">
    <w:name w:val="normaltextrun"/>
    <w:basedOn w:val="DefaultParagraphFont"/>
    <w:rsid w:val="002A059A"/>
  </w:style>
  <w:style w:type="character" w:customStyle="1" w:styleId="eop">
    <w:name w:val="eop"/>
    <w:basedOn w:val="DefaultParagraphFont"/>
    <w:rsid w:val="002A059A"/>
  </w:style>
  <w:style w:type="table" w:customStyle="1" w:styleId="1">
    <w:name w:val="1"/>
    <w:basedOn w:val="TableNormal"/>
    <w:rsid w:val="002A059A"/>
    <w:pPr>
      <w:spacing w:after="0" w:line="240" w:lineRule="auto"/>
    </w:pPr>
    <w:rPr>
      <w:rFonts w:ascii="Times New Roman" w:eastAsia="Times New Roman" w:hAnsi="Times New Roman" w:cs="Times New Roman"/>
      <w:kern w:val="0"/>
      <w14:ligatures w14:val="none"/>
    </w:rPr>
    <w:tblPr>
      <w:tblStyleRowBandSize w:val="1"/>
      <w:tblStyleColBandSize w:val="1"/>
      <w:tblCellMar>
        <w:left w:w="115" w:type="dxa"/>
        <w:right w:w="115" w:type="dxa"/>
      </w:tblCellMar>
    </w:tblPr>
  </w:style>
  <w:style w:type="character" w:styleId="FollowedHyperlink">
    <w:name w:val="FollowedHyperlink"/>
    <w:basedOn w:val="DefaultParagraphFont"/>
    <w:uiPriority w:val="99"/>
    <w:semiHidden/>
    <w:unhideWhenUsed/>
    <w:rsid w:val="002A059A"/>
    <w:rPr>
      <w:color w:val="954F72" w:themeColor="followedHyperlink"/>
      <w:u w:val="single"/>
    </w:rPr>
  </w:style>
  <w:style w:type="character" w:styleId="UnresolvedMention">
    <w:name w:val="Unresolved Mention"/>
    <w:basedOn w:val="DefaultParagraphFont"/>
    <w:uiPriority w:val="99"/>
    <w:semiHidden/>
    <w:unhideWhenUsed/>
    <w:rsid w:val="002A05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ssoulapubliclibrary.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0529776-1cc5-4192-899a-0fa85daeb57c">
      <Terms xmlns="http://schemas.microsoft.com/office/infopath/2007/PartnerControls"/>
    </lcf76f155ced4ddcb4097134ff3c332f>
    <TaxCatchAll xmlns="579d4948-2972-4378-a243-8eee2ad2be6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71d82b3a14cc86e3e184d6fae40c1f2d">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2bf13eec5f5a50391bb904ec13b32395"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DFAEA6-5536-4A65-B62B-6C85D4FE6C50}">
  <ds:schemaRefs>
    <ds:schemaRef ds:uri="http://schemas.microsoft.com/sharepoint/v3/contenttype/forms"/>
  </ds:schemaRefs>
</ds:datastoreItem>
</file>

<file path=customXml/itemProps2.xml><?xml version="1.0" encoding="utf-8"?>
<ds:datastoreItem xmlns:ds="http://schemas.openxmlformats.org/officeDocument/2006/customXml" ds:itemID="{B82AB299-B3B1-4865-976E-5013F7C46ACD}">
  <ds:schemaRefs>
    <ds:schemaRef ds:uri="http://schemas.microsoft.com/office/2006/metadata/properties"/>
    <ds:schemaRef ds:uri="http://schemas.microsoft.com/office/infopath/2007/PartnerControls"/>
    <ds:schemaRef ds:uri="40529776-1cc5-4192-899a-0fa85daeb57c"/>
    <ds:schemaRef ds:uri="579d4948-2972-4378-a243-8eee2ad2be64"/>
  </ds:schemaRefs>
</ds:datastoreItem>
</file>

<file path=customXml/itemProps3.xml><?xml version="1.0" encoding="utf-8"?>
<ds:datastoreItem xmlns:ds="http://schemas.openxmlformats.org/officeDocument/2006/customXml" ds:itemID="{6C06A27C-711B-41F2-B496-EC2A1E93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9776-1cc5-4192-899a-0fa85daeb57c"/>
    <ds:schemaRef ds:uri="579d4948-2972-4378-a243-8eee2ad2b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31</Pages>
  <Words>8005</Words>
  <Characters>45631</Characters>
  <Application>Microsoft Office Word</Application>
  <DocSecurity>0</DocSecurity>
  <Lines>380</Lines>
  <Paragraphs>107</Paragraphs>
  <ScaleCrop>false</ScaleCrop>
  <Company/>
  <LinksUpToDate>false</LinksUpToDate>
  <CharactersWithSpaces>53529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Jonkel</dc:creator>
  <cp:keywords/>
  <dc:description/>
  <cp:lastModifiedBy>Elizabeth Jonkel</cp:lastModifiedBy>
  <cp:revision>10</cp:revision>
  <dcterms:created xsi:type="dcterms:W3CDTF">2025-12-23T16:26:00Z</dcterms:created>
  <dcterms:modified xsi:type="dcterms:W3CDTF">2026-01-05T16:58:00Z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0x010100EEA6511BE90BD3409F3BAECE42909539</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{"FileActivityType":"9","FileActivityTimeStamp":"2025-12-23T16:34:38.587Z","FileActivityUsersOnPage":[{"DisplayName":"Elizabeth Jonkel","Id":"ejonkel@missoulapubliclibrary.org"},{"DisplayName":"Library Board Members","Id":"803f08c7-b10d-4cd0-a6e2-b6ee6f5a0009"}],"FileActivityNavigationId":null}</vt:lpwstr>
  </property>
  <property fmtid="{D5CDD505-2E9C-101B-9397-08002B2CF9AE}" pid="7" name="TriggerFlowInfo">
    <vt:lpwstr/>
  </property>
</Properties>
</file>